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625F" w14:textId="1C459F97" w:rsidR="00A1726B" w:rsidRPr="004E5915" w:rsidRDefault="00C52B15" w:rsidP="004E5915">
      <w:pPr>
        <w:pStyle w:val="berschrift2"/>
        <w:jc w:val="center"/>
        <w:rPr>
          <w:color w:val="auto"/>
          <w:sz w:val="24"/>
          <w:szCs w:val="24"/>
        </w:rPr>
      </w:pPr>
      <w:r w:rsidRPr="005D6225">
        <w:rPr>
          <w:color w:val="auto"/>
          <w:sz w:val="20"/>
          <w:szCs w:val="20"/>
        </w:rPr>
        <w:br w:type="textWrapping" w:clear="all"/>
      </w:r>
      <w:r w:rsidRPr="005D6225">
        <w:rPr>
          <w:color w:val="auto"/>
          <w:sz w:val="20"/>
          <w:szCs w:val="20"/>
        </w:rPr>
        <w:br w:type="textWrapping" w:clear="all"/>
      </w:r>
      <w:r w:rsidR="00A1726B" w:rsidRPr="004E5915">
        <w:rPr>
          <w:color w:val="auto"/>
          <w:sz w:val="24"/>
          <w:szCs w:val="24"/>
        </w:rPr>
        <w:t xml:space="preserve">Inklusiv </w:t>
      </w:r>
      <w:r w:rsidR="006C4078" w:rsidRPr="004E5915">
        <w:rPr>
          <w:color w:val="auto"/>
          <w:sz w:val="24"/>
          <w:szCs w:val="24"/>
        </w:rPr>
        <w:t>E</w:t>
      </w:r>
      <w:r w:rsidR="00A1726B" w:rsidRPr="004E5915">
        <w:rPr>
          <w:color w:val="auto"/>
          <w:sz w:val="24"/>
          <w:szCs w:val="24"/>
        </w:rPr>
        <w:t xml:space="preserve">inladen – </w:t>
      </w:r>
      <w:r w:rsidR="006C4078" w:rsidRPr="004E5915">
        <w:rPr>
          <w:color w:val="auto"/>
          <w:sz w:val="24"/>
          <w:szCs w:val="24"/>
        </w:rPr>
        <w:t>Tipps und Beispiele</w:t>
      </w:r>
    </w:p>
    <w:p w14:paraId="41C8BB11" w14:textId="750317D4" w:rsidR="00A1726B" w:rsidRPr="004E5915" w:rsidRDefault="00A1726B" w:rsidP="00A1726B">
      <w:pPr>
        <w:pBdr>
          <w:bottom w:val="single" w:sz="6" w:space="0" w:color="auto"/>
        </w:pBdr>
        <w:spacing w:before="240" w:after="240" w:line="276" w:lineRule="auto"/>
        <w:jc w:val="center"/>
        <w:rPr>
          <w:b/>
          <w:sz w:val="24"/>
        </w:rPr>
      </w:pPr>
      <w:r w:rsidRPr="004E5915">
        <w:rPr>
          <w:b/>
          <w:sz w:val="24"/>
        </w:rPr>
        <w:br w:type="textWrapping" w:clear="all"/>
        <w:t>Inklusiv Einladen</w:t>
      </w:r>
    </w:p>
    <w:p w14:paraId="4CBD4BE0" w14:textId="323B5A8F" w:rsidR="00A1726B" w:rsidRPr="004E5915" w:rsidRDefault="00A1726B" w:rsidP="00A1726B">
      <w:pPr>
        <w:pStyle w:val="Listenabsatz"/>
        <w:ind w:left="360"/>
        <w:rPr>
          <w:rFonts w:ascii="PT Sans" w:hAnsi="PT Sans"/>
          <w:sz w:val="24"/>
          <w:szCs w:val="24"/>
        </w:rPr>
      </w:pPr>
    </w:p>
    <w:p w14:paraId="15149BE8" w14:textId="64C10DBE" w:rsidR="00A1726B" w:rsidRPr="004E5915" w:rsidRDefault="00A1726B" w:rsidP="00A1726B">
      <w:pPr>
        <w:pStyle w:val="Listenabsatz"/>
        <w:numPr>
          <w:ilvl w:val="0"/>
          <w:numId w:val="1"/>
        </w:numPr>
        <w:rPr>
          <w:rFonts w:ascii="PT Sans" w:hAnsi="PT Sans"/>
          <w:sz w:val="24"/>
          <w:szCs w:val="24"/>
        </w:rPr>
      </w:pPr>
      <w:r w:rsidRPr="004E5915">
        <w:rPr>
          <w:rFonts w:ascii="PT Sans" w:hAnsi="PT Sans"/>
          <w:b/>
          <w:sz w:val="24"/>
          <w:szCs w:val="24"/>
        </w:rPr>
        <w:t>Die W-Fragen werden beantworten</w:t>
      </w:r>
      <w:r w:rsidRPr="004E5915">
        <w:rPr>
          <w:rFonts w:ascii="PT Sans" w:hAnsi="PT Sans"/>
          <w:sz w:val="24"/>
          <w:szCs w:val="24"/>
        </w:rPr>
        <w:t xml:space="preserve"> (Was, Wo, Wann, Wer, Warum und Wie).</w:t>
      </w:r>
    </w:p>
    <w:p w14:paraId="52ADCA5A" w14:textId="7E55E03B" w:rsidR="00A1726B" w:rsidRPr="004E5915" w:rsidRDefault="00A1726B" w:rsidP="00A1726B">
      <w:pPr>
        <w:pStyle w:val="Listenabsatz"/>
        <w:numPr>
          <w:ilvl w:val="0"/>
          <w:numId w:val="1"/>
        </w:numPr>
        <w:rPr>
          <w:rFonts w:ascii="PT Sans" w:hAnsi="PT Sans"/>
          <w:sz w:val="24"/>
          <w:szCs w:val="24"/>
        </w:rPr>
      </w:pPr>
      <w:r w:rsidRPr="004E5915">
        <w:rPr>
          <w:rFonts w:ascii="PT Sans" w:hAnsi="PT Sans"/>
          <w:b/>
          <w:sz w:val="24"/>
          <w:szCs w:val="24"/>
        </w:rPr>
        <w:t>Eine Erklärung für Referentinnen und Referenten</w:t>
      </w:r>
      <w:r w:rsidRPr="004E5915">
        <w:rPr>
          <w:rFonts w:ascii="PT Sans" w:hAnsi="PT Sans"/>
          <w:sz w:val="24"/>
          <w:szCs w:val="24"/>
        </w:rPr>
        <w:t xml:space="preserve"> </w:t>
      </w:r>
      <w:r w:rsidRPr="004E5915">
        <w:rPr>
          <w:rFonts w:ascii="PT Sans" w:hAnsi="PT Sans"/>
          <w:b/>
          <w:sz w:val="24"/>
          <w:szCs w:val="24"/>
        </w:rPr>
        <w:t>liegt bei.</w:t>
      </w:r>
      <w:r w:rsidRPr="004E5915">
        <w:rPr>
          <w:rFonts w:ascii="PT Sans" w:hAnsi="PT Sans"/>
          <w:sz w:val="24"/>
          <w:szCs w:val="24"/>
        </w:rPr>
        <w:t xml:space="preserve"> </w:t>
      </w:r>
    </w:p>
    <w:p w14:paraId="7038CBF0" w14:textId="27543C2F" w:rsidR="00A1726B" w:rsidRPr="004E5915" w:rsidRDefault="00A1726B" w:rsidP="00A1726B">
      <w:pPr>
        <w:pStyle w:val="Listenabsatz"/>
        <w:ind w:left="360"/>
        <w:rPr>
          <w:rFonts w:ascii="PT Sans" w:hAnsi="PT Sans"/>
          <w:sz w:val="24"/>
          <w:szCs w:val="24"/>
        </w:rPr>
      </w:pPr>
      <w:r w:rsidRPr="004E5915">
        <w:rPr>
          <w:rFonts w:ascii="PT Sans" w:hAnsi="PT Sans"/>
          <w:sz w:val="24"/>
          <w:szCs w:val="24"/>
        </w:rPr>
        <w:t>Legen Sie der Einladung an die Referentinnen und Referenten eine Erklärung bei, dass sie sich freiwillig an Grundlagen halten, um ihren Vortrag barrierefrei zu gestalten. Fügen Sie beispielsweise eine Auflistung für diese Grundlagen an oder verweisen Sie auf entsprechende Ressourcen.</w:t>
      </w:r>
    </w:p>
    <w:p w14:paraId="4DF4AFF2" w14:textId="4F7293ED" w:rsidR="00A1726B" w:rsidRPr="004E5915" w:rsidRDefault="00A1726B" w:rsidP="00A1726B">
      <w:pPr>
        <w:pStyle w:val="Listenabsatz"/>
        <w:numPr>
          <w:ilvl w:val="0"/>
          <w:numId w:val="1"/>
        </w:numPr>
        <w:rPr>
          <w:rFonts w:ascii="PT Sans" w:hAnsi="PT Sans"/>
          <w:sz w:val="24"/>
          <w:szCs w:val="24"/>
        </w:rPr>
      </w:pPr>
      <w:r w:rsidRPr="004E5915">
        <w:rPr>
          <w:rFonts w:ascii="PT Sans" w:hAnsi="PT Sans"/>
          <w:b/>
          <w:sz w:val="24"/>
          <w:szCs w:val="24"/>
        </w:rPr>
        <w:t>In der Einladung werden alle verfügbaren Unterstützungsmöglichkeiten aufgelistet</w:t>
      </w:r>
      <w:r w:rsidRPr="004E5915">
        <w:rPr>
          <w:rFonts w:ascii="PT Sans" w:hAnsi="PT Sans"/>
          <w:sz w:val="24"/>
          <w:szCs w:val="24"/>
        </w:rPr>
        <w:t>.</w:t>
      </w:r>
    </w:p>
    <w:p w14:paraId="3F0EB733" w14:textId="5CA61BD9" w:rsidR="00A1726B" w:rsidRPr="004E5915" w:rsidRDefault="00A1726B" w:rsidP="00A1726B">
      <w:pPr>
        <w:pStyle w:val="Listenabsatz"/>
        <w:ind w:left="360"/>
        <w:rPr>
          <w:rFonts w:ascii="PT Sans" w:hAnsi="PT Sans"/>
          <w:sz w:val="24"/>
          <w:szCs w:val="24"/>
        </w:rPr>
      </w:pPr>
      <w:r w:rsidRPr="004E5915">
        <w:rPr>
          <w:rFonts w:ascii="PT Sans" w:hAnsi="PT Sans"/>
          <w:sz w:val="24"/>
          <w:szCs w:val="24"/>
        </w:rPr>
        <w:t>Hierzu gehören zum Beispiel behindertengerechte Toiletten, induktive Höranlagen, Schrift- oder Gebärdensprachdolmetscherinnen und -dolmetscher. Wählen Sie eine positive Sprache, die den Bedarf nicht als Problem darstellt.</w:t>
      </w:r>
    </w:p>
    <w:p w14:paraId="3296E2AA" w14:textId="0BFC2343" w:rsidR="00A1726B" w:rsidRPr="004E5915" w:rsidRDefault="00A1726B" w:rsidP="00A1726B">
      <w:pPr>
        <w:pStyle w:val="Listenabsatz"/>
        <w:numPr>
          <w:ilvl w:val="0"/>
          <w:numId w:val="1"/>
        </w:numPr>
        <w:rPr>
          <w:rFonts w:ascii="PT Sans" w:hAnsi="PT Sans"/>
          <w:b/>
          <w:sz w:val="24"/>
          <w:szCs w:val="24"/>
        </w:rPr>
      </w:pPr>
      <w:r w:rsidRPr="004E5915">
        <w:rPr>
          <w:rFonts w:ascii="PT Sans" w:hAnsi="PT Sans"/>
          <w:b/>
          <w:sz w:val="24"/>
          <w:szCs w:val="24"/>
        </w:rPr>
        <w:t>Ein genauer Zeit- und Ablaufplan ist in der Einladung enthalten.</w:t>
      </w:r>
    </w:p>
    <w:p w14:paraId="61826401" w14:textId="24CD0A02" w:rsidR="00A1726B" w:rsidRPr="004E5915" w:rsidRDefault="00A1726B" w:rsidP="00A1726B">
      <w:pPr>
        <w:pStyle w:val="Listenabsatz"/>
        <w:ind w:left="360"/>
        <w:rPr>
          <w:rFonts w:ascii="PT Sans" w:hAnsi="PT Sans"/>
          <w:sz w:val="24"/>
          <w:szCs w:val="24"/>
        </w:rPr>
      </w:pPr>
      <w:r w:rsidRPr="004E5915">
        <w:rPr>
          <w:rFonts w:ascii="PT Sans" w:hAnsi="PT Sans"/>
          <w:sz w:val="24"/>
          <w:szCs w:val="24"/>
        </w:rPr>
        <w:t>Achten Sie darauf, dass diese erste Übersicht nicht zu detailliert gerät, sondern nur das Wichtigste zur Verfügung stellt.</w:t>
      </w:r>
    </w:p>
    <w:p w14:paraId="624368CE" w14:textId="5CE16F14" w:rsidR="00A1726B" w:rsidRPr="004E5915" w:rsidRDefault="00A1726B" w:rsidP="00A1726B">
      <w:pPr>
        <w:pStyle w:val="Listenabsatz"/>
        <w:numPr>
          <w:ilvl w:val="0"/>
          <w:numId w:val="1"/>
        </w:numPr>
        <w:rPr>
          <w:rFonts w:ascii="PT Sans" w:hAnsi="PT Sans"/>
          <w:b/>
          <w:sz w:val="24"/>
          <w:szCs w:val="24"/>
        </w:rPr>
      </w:pPr>
      <w:r w:rsidRPr="004E5915">
        <w:rPr>
          <w:rFonts w:ascii="PT Sans" w:hAnsi="PT Sans"/>
          <w:b/>
          <w:sz w:val="24"/>
          <w:szCs w:val="24"/>
        </w:rPr>
        <w:t>Die Einladungen werden frühzeitig verschickt.</w:t>
      </w:r>
    </w:p>
    <w:p w14:paraId="4F189CFF" w14:textId="7A9E7318" w:rsidR="00A1726B" w:rsidRPr="004E5915" w:rsidRDefault="00A1726B" w:rsidP="00A1726B">
      <w:pPr>
        <w:pStyle w:val="Listenabsatz"/>
        <w:ind w:left="360"/>
        <w:rPr>
          <w:rFonts w:ascii="PT Sans" w:hAnsi="PT Sans"/>
          <w:sz w:val="24"/>
          <w:szCs w:val="24"/>
        </w:rPr>
      </w:pPr>
      <w:r w:rsidRPr="004E5915">
        <w:rPr>
          <w:rFonts w:ascii="PT Sans" w:hAnsi="PT Sans"/>
          <w:sz w:val="24"/>
          <w:szCs w:val="24"/>
        </w:rPr>
        <w:t>Verschicken Sie die Einladung spätestens 3 bis 4 Wochen vor der Veranstaltung.</w:t>
      </w:r>
    </w:p>
    <w:p w14:paraId="7E4BCDA1" w14:textId="3A0E2F32" w:rsidR="00A1726B" w:rsidRPr="004E5915" w:rsidRDefault="00A1726B" w:rsidP="00A1726B">
      <w:pPr>
        <w:pStyle w:val="Listenabsatz"/>
        <w:numPr>
          <w:ilvl w:val="0"/>
          <w:numId w:val="1"/>
        </w:numPr>
        <w:rPr>
          <w:rFonts w:ascii="PT Sans" w:hAnsi="PT Sans"/>
          <w:b/>
          <w:sz w:val="24"/>
          <w:szCs w:val="24"/>
        </w:rPr>
      </w:pPr>
      <w:r w:rsidRPr="004E5915">
        <w:rPr>
          <w:rFonts w:ascii="PT Sans" w:hAnsi="PT Sans"/>
          <w:b/>
          <w:sz w:val="24"/>
          <w:szCs w:val="24"/>
        </w:rPr>
        <w:t>Die Einladung enthält eine Frist, bis zu der eine Anmeldung eingegangen sein muss.</w:t>
      </w:r>
    </w:p>
    <w:p w14:paraId="3D1CA861" w14:textId="662055A2" w:rsidR="00A1726B" w:rsidRPr="004E5915" w:rsidRDefault="00A1726B" w:rsidP="00A1726B">
      <w:pPr>
        <w:pStyle w:val="Listenabsatz"/>
        <w:numPr>
          <w:ilvl w:val="0"/>
          <w:numId w:val="1"/>
        </w:numPr>
        <w:rPr>
          <w:rFonts w:ascii="PT Sans" w:hAnsi="PT Sans"/>
          <w:sz w:val="24"/>
          <w:szCs w:val="24"/>
        </w:rPr>
      </w:pPr>
      <w:r w:rsidRPr="004E5915">
        <w:rPr>
          <w:rFonts w:ascii="PT Sans" w:hAnsi="PT Sans"/>
          <w:b/>
          <w:sz w:val="24"/>
          <w:szCs w:val="24"/>
        </w:rPr>
        <w:t>Wegbeschreibung</w:t>
      </w:r>
      <w:r w:rsidRPr="004E5915">
        <w:rPr>
          <w:rFonts w:ascii="PT Sans" w:hAnsi="PT Sans"/>
          <w:sz w:val="24"/>
          <w:szCs w:val="24"/>
        </w:rPr>
        <w:t xml:space="preserve"> </w:t>
      </w:r>
      <w:r w:rsidRPr="004E5915">
        <w:rPr>
          <w:rFonts w:ascii="PT Sans" w:hAnsi="PT Sans"/>
          <w:b/>
          <w:sz w:val="24"/>
          <w:szCs w:val="24"/>
        </w:rPr>
        <w:t>und</w:t>
      </w:r>
      <w:r w:rsidRPr="004E5915">
        <w:rPr>
          <w:rFonts w:ascii="PT Sans" w:hAnsi="PT Sans"/>
          <w:sz w:val="24"/>
          <w:szCs w:val="24"/>
        </w:rPr>
        <w:t xml:space="preserve"> </w:t>
      </w:r>
      <w:r w:rsidRPr="004E5915">
        <w:rPr>
          <w:rFonts w:ascii="PT Sans" w:hAnsi="PT Sans"/>
          <w:b/>
          <w:sz w:val="24"/>
          <w:szCs w:val="24"/>
        </w:rPr>
        <w:t>Gebäudeplan sind in der Einladung</w:t>
      </w:r>
      <w:r w:rsidRPr="004E5915">
        <w:rPr>
          <w:rFonts w:ascii="PT Sans" w:hAnsi="PT Sans"/>
          <w:sz w:val="24"/>
          <w:szCs w:val="24"/>
        </w:rPr>
        <w:t>.</w:t>
      </w:r>
    </w:p>
    <w:p w14:paraId="0F7453B4" w14:textId="43AA7225" w:rsidR="00A1726B" w:rsidRPr="004E5915" w:rsidRDefault="00A1726B" w:rsidP="00A1726B">
      <w:pPr>
        <w:pStyle w:val="Listenabsatz"/>
        <w:ind w:left="360"/>
        <w:rPr>
          <w:rFonts w:ascii="PT Sans" w:hAnsi="PT Sans"/>
          <w:sz w:val="24"/>
          <w:szCs w:val="24"/>
        </w:rPr>
      </w:pPr>
      <w:r w:rsidRPr="004E5915">
        <w:rPr>
          <w:rFonts w:ascii="PT Sans" w:hAnsi="PT Sans"/>
          <w:sz w:val="24"/>
          <w:szCs w:val="24"/>
        </w:rPr>
        <w:t>Legen Sie der Einladung eine textuelle sowie visuelle Wegbeschreibung und einen Gebäudeplan bei.</w:t>
      </w:r>
    </w:p>
    <w:p w14:paraId="7CBBD849" w14:textId="16FE2AC7" w:rsidR="00A1726B" w:rsidRPr="004E5915" w:rsidRDefault="00A1726B" w:rsidP="00A1726B">
      <w:pPr>
        <w:pStyle w:val="Listenabsatz"/>
        <w:numPr>
          <w:ilvl w:val="0"/>
          <w:numId w:val="1"/>
        </w:numPr>
        <w:rPr>
          <w:rFonts w:ascii="PT Sans" w:hAnsi="PT Sans"/>
          <w:sz w:val="24"/>
          <w:szCs w:val="24"/>
        </w:rPr>
      </w:pPr>
      <w:r w:rsidRPr="004E5915">
        <w:rPr>
          <w:rFonts w:ascii="PT Sans" w:hAnsi="PT Sans"/>
          <w:b/>
          <w:sz w:val="24"/>
          <w:szCs w:val="24"/>
        </w:rPr>
        <w:t>In der Einladung sind aussagekräftige Piktogramme</w:t>
      </w:r>
      <w:r w:rsidRPr="004E5915">
        <w:rPr>
          <w:rFonts w:ascii="PT Sans" w:hAnsi="PT Sans"/>
          <w:sz w:val="24"/>
          <w:szCs w:val="24"/>
        </w:rPr>
        <w:t xml:space="preserve">. </w:t>
      </w:r>
    </w:p>
    <w:p w14:paraId="4D6555B1" w14:textId="473160F7" w:rsidR="00A1726B" w:rsidRPr="004E5915" w:rsidRDefault="00A1726B" w:rsidP="00A1726B">
      <w:pPr>
        <w:pStyle w:val="Listenabsatz"/>
        <w:ind w:left="360"/>
        <w:rPr>
          <w:rFonts w:ascii="PT Sans" w:hAnsi="PT Sans"/>
          <w:sz w:val="24"/>
          <w:szCs w:val="24"/>
        </w:rPr>
      </w:pPr>
      <w:r w:rsidRPr="004E5915">
        <w:rPr>
          <w:rFonts w:ascii="PT Sans" w:hAnsi="PT Sans"/>
          <w:sz w:val="24"/>
          <w:szCs w:val="24"/>
        </w:rPr>
        <w:t>Verwenden Sie, wo es sinnvoll ist, aussagekräftige Piktogramme. Zum Beispiel ein Auto/ Bus, um Informationen zur Anreise kenntlich zu machen, oder einen Briefumschlag/ ein Telefon, um Kontaktdaten zu kennzeichnen.</w:t>
      </w:r>
    </w:p>
    <w:p w14:paraId="439533CD" w14:textId="75E155AE" w:rsidR="00A1726B" w:rsidRPr="004E5915" w:rsidRDefault="00A1726B" w:rsidP="00A1726B">
      <w:pPr>
        <w:pStyle w:val="Listenabsatz"/>
        <w:numPr>
          <w:ilvl w:val="0"/>
          <w:numId w:val="1"/>
        </w:numPr>
        <w:rPr>
          <w:rFonts w:ascii="PT Sans" w:hAnsi="PT Sans"/>
          <w:sz w:val="24"/>
          <w:szCs w:val="24"/>
        </w:rPr>
      </w:pPr>
      <w:r w:rsidRPr="004E5915">
        <w:rPr>
          <w:rFonts w:ascii="PT Sans" w:hAnsi="PT Sans"/>
          <w:b/>
          <w:sz w:val="24"/>
          <w:szCs w:val="24"/>
        </w:rPr>
        <w:t>Es ist eine Ansprechperson angegeben.</w:t>
      </w:r>
    </w:p>
    <w:p w14:paraId="4DF12AC5" w14:textId="742A68D4" w:rsidR="00A1726B" w:rsidRPr="004E5915" w:rsidRDefault="00A1726B" w:rsidP="00A1726B">
      <w:pPr>
        <w:pStyle w:val="Listenabsatz"/>
        <w:ind w:left="360"/>
        <w:rPr>
          <w:rFonts w:ascii="PT Sans" w:hAnsi="PT Sans"/>
          <w:sz w:val="24"/>
          <w:szCs w:val="24"/>
        </w:rPr>
      </w:pPr>
      <w:r w:rsidRPr="004E5915">
        <w:rPr>
          <w:rFonts w:ascii="PT Sans" w:hAnsi="PT Sans"/>
          <w:sz w:val="24"/>
          <w:szCs w:val="24"/>
        </w:rPr>
        <w:t>Geben Sie sowohl die Telefonnummer als auch E-Mail-Adresse (Zwei-Sinne-Prinzip) der Ansprechperson an und stellen Sie sicher, dass diese stets erreichbar ist.</w:t>
      </w:r>
    </w:p>
    <w:p w14:paraId="3802A59A" w14:textId="5AFD865F" w:rsidR="00A1726B" w:rsidRPr="004E5915" w:rsidRDefault="00A1726B" w:rsidP="00A1726B">
      <w:pPr>
        <w:pStyle w:val="Listenabsatz"/>
        <w:numPr>
          <w:ilvl w:val="0"/>
          <w:numId w:val="1"/>
        </w:numPr>
        <w:rPr>
          <w:rFonts w:ascii="PT Sans" w:hAnsi="PT Sans"/>
          <w:sz w:val="24"/>
          <w:szCs w:val="24"/>
        </w:rPr>
      </w:pPr>
      <w:r w:rsidRPr="004E5915">
        <w:rPr>
          <w:rFonts w:ascii="PT Sans" w:hAnsi="PT Sans"/>
          <w:b/>
          <w:sz w:val="24"/>
          <w:szCs w:val="24"/>
        </w:rPr>
        <w:t>Es werden parallel barrierefreie Informationen zur Veranstaltung auf eigener Webseite</w:t>
      </w:r>
      <w:r w:rsidR="006C4078" w:rsidRPr="004E5915">
        <w:rPr>
          <w:rFonts w:ascii="PT Sans" w:hAnsi="PT Sans"/>
          <w:b/>
          <w:sz w:val="24"/>
          <w:szCs w:val="24"/>
        </w:rPr>
        <w:t>/</w:t>
      </w:r>
      <w:r w:rsidRPr="004E5915">
        <w:rPr>
          <w:rFonts w:ascii="PT Sans" w:hAnsi="PT Sans"/>
          <w:b/>
          <w:sz w:val="24"/>
          <w:szCs w:val="24"/>
        </w:rPr>
        <w:t xml:space="preserve"> </w:t>
      </w:r>
      <w:proofErr w:type="spellStart"/>
      <w:r w:rsidRPr="004E5915">
        <w:rPr>
          <w:rFonts w:ascii="PT Sans" w:hAnsi="PT Sans"/>
          <w:b/>
          <w:sz w:val="24"/>
          <w:szCs w:val="24"/>
        </w:rPr>
        <w:t>Social</w:t>
      </w:r>
      <w:proofErr w:type="spellEnd"/>
      <w:r w:rsidRPr="004E5915">
        <w:rPr>
          <w:rFonts w:ascii="PT Sans" w:hAnsi="PT Sans"/>
          <w:b/>
          <w:sz w:val="24"/>
          <w:szCs w:val="24"/>
        </w:rPr>
        <w:t xml:space="preserve"> Media veröffentlicht </w:t>
      </w:r>
      <w:r w:rsidRPr="004E5915">
        <w:rPr>
          <w:rFonts w:ascii="PT Sans" w:hAnsi="PT Sans"/>
          <w:sz w:val="24"/>
          <w:szCs w:val="24"/>
        </w:rPr>
        <w:t>(nach BITV 2.0 und Standard WCAG 2.1)</w:t>
      </w:r>
    </w:p>
    <w:p w14:paraId="5897DD36" w14:textId="0BA0DDC0" w:rsidR="00A1726B" w:rsidRPr="004E5915" w:rsidRDefault="00A1726B" w:rsidP="00A1726B">
      <w:pPr>
        <w:pStyle w:val="Listenabsatz"/>
        <w:ind w:left="360"/>
        <w:rPr>
          <w:rFonts w:ascii="PT Sans" w:hAnsi="PT Sans"/>
          <w:sz w:val="24"/>
          <w:szCs w:val="24"/>
        </w:rPr>
      </w:pPr>
    </w:p>
    <w:p w14:paraId="034FA457" w14:textId="77777777" w:rsidR="004E5915" w:rsidRDefault="00A1726B" w:rsidP="00A1726B">
      <w:pPr>
        <w:spacing w:before="240" w:line="276" w:lineRule="auto"/>
        <w:jc w:val="center"/>
        <w:rPr>
          <w:b/>
          <w:sz w:val="24"/>
        </w:rPr>
      </w:pPr>
      <w:r w:rsidRPr="004E5915">
        <w:rPr>
          <w:b/>
          <w:sz w:val="24"/>
        </w:rPr>
        <w:br w:type="textWrapping" w:clear="all"/>
      </w:r>
    </w:p>
    <w:p w14:paraId="07865F22" w14:textId="77777777" w:rsidR="004E5915" w:rsidRDefault="004E5915" w:rsidP="00A1726B">
      <w:pPr>
        <w:spacing w:before="240" w:line="276" w:lineRule="auto"/>
        <w:jc w:val="center"/>
        <w:rPr>
          <w:b/>
          <w:sz w:val="24"/>
        </w:rPr>
      </w:pPr>
    </w:p>
    <w:p w14:paraId="2BD34F54" w14:textId="60DC30A0" w:rsidR="00A1726B" w:rsidRPr="004E5915" w:rsidRDefault="00A1726B" w:rsidP="00A1726B">
      <w:pPr>
        <w:spacing w:before="240" w:line="276" w:lineRule="auto"/>
        <w:jc w:val="center"/>
        <w:rPr>
          <w:b/>
          <w:sz w:val="24"/>
        </w:rPr>
      </w:pPr>
      <w:r w:rsidRPr="004E5915">
        <w:rPr>
          <w:b/>
          <w:sz w:val="24"/>
        </w:rPr>
        <w:lastRenderedPageBreak/>
        <w:t>Beispiele:</w:t>
      </w:r>
    </w:p>
    <w:tbl>
      <w:tblPr>
        <w:tblStyle w:val="Tabellenraster"/>
        <w:tblW w:w="0" w:type="auto"/>
        <w:tblLook w:val="04A0" w:firstRow="1" w:lastRow="0" w:firstColumn="1" w:lastColumn="0" w:noHBand="0" w:noVBand="1"/>
      </w:tblPr>
      <w:tblGrid>
        <w:gridCol w:w="9054"/>
      </w:tblGrid>
      <w:tr w:rsidR="00A1726B" w:rsidRPr="004E5915" w14:paraId="13C9FC07" w14:textId="77777777" w:rsidTr="00B132C4">
        <w:tc>
          <w:tcPr>
            <w:tcW w:w="9054" w:type="dxa"/>
          </w:tcPr>
          <w:p w14:paraId="649719E9" w14:textId="77777777" w:rsidR="00A1726B" w:rsidRPr="004E5915" w:rsidRDefault="00A1726B" w:rsidP="00B132C4">
            <w:pPr>
              <w:spacing w:before="240" w:after="240"/>
              <w:rPr>
                <w:b/>
                <w:sz w:val="24"/>
              </w:rPr>
            </w:pPr>
            <w:r w:rsidRPr="004E5915">
              <w:rPr>
                <w:sz w:val="24"/>
              </w:rPr>
              <w:t>„Zahlreiche Parkmöglichkeiten für Menschen mit Behinderung stehen zur Verfügung. Anreisende mit einem Parkausweis für Behinderte oder einem Schwerbehindertenausweis mit dem Merkzeichen „aG“ fahren zum Tor XYZ. Dort wird Ihnen das Servicepersonal einen geeigneten Parkplatz auf dem Veranstaltungsgelände zuweisen. Menschen mit Behinderungen ohne diesen Nachweis wenden sich bitte an untenstehende Kontaktadresse.“</w:t>
            </w:r>
          </w:p>
        </w:tc>
      </w:tr>
      <w:tr w:rsidR="00A1726B" w:rsidRPr="004E5915" w14:paraId="29318AD5" w14:textId="77777777" w:rsidTr="00B132C4">
        <w:tc>
          <w:tcPr>
            <w:tcW w:w="9054" w:type="dxa"/>
          </w:tcPr>
          <w:p w14:paraId="46D66019" w14:textId="77777777" w:rsidR="00A1726B" w:rsidRPr="004E5915" w:rsidRDefault="00A1726B" w:rsidP="00B132C4">
            <w:pPr>
              <w:spacing w:before="240" w:after="240"/>
              <w:rPr>
                <w:sz w:val="24"/>
              </w:rPr>
            </w:pPr>
            <w:r w:rsidRPr="004E5915">
              <w:rPr>
                <w:sz w:val="24"/>
              </w:rPr>
              <w:t>„Barrierefreie Toilettenräume stehen zur Verfügung und sind gut ausgeschildert.“</w:t>
            </w:r>
          </w:p>
        </w:tc>
      </w:tr>
      <w:tr w:rsidR="00A1726B" w:rsidRPr="004E5915" w14:paraId="7BC39609" w14:textId="77777777" w:rsidTr="00B132C4">
        <w:tc>
          <w:tcPr>
            <w:tcW w:w="9054" w:type="dxa"/>
          </w:tcPr>
          <w:p w14:paraId="6CA7C87F" w14:textId="77777777" w:rsidR="00A1726B" w:rsidRPr="004E5915" w:rsidRDefault="00A1726B" w:rsidP="00B132C4">
            <w:pPr>
              <w:spacing w:before="240" w:after="240"/>
              <w:rPr>
                <w:sz w:val="24"/>
              </w:rPr>
            </w:pPr>
            <w:r w:rsidRPr="004E5915">
              <w:rPr>
                <w:sz w:val="24"/>
              </w:rPr>
              <w:t>„Informationen und Ausschilderungen für Rollstuhlfahrende und mobilitätseingeschränkte, blinde und sehbehinderte Personen sind vorhanden. Zum Veranstaltungsort und zu den Veranstaltungsräumen führen barrierefreie Zugänge. Eine ausreichende Anzahl freier Plätze für Rollstuhlfahrende in den Veranstaltungsräumen und in den Plenarsälen ist verfügbar. Für Begleitpersonen sind ebenfalls Sitzplätze reserviert.“</w:t>
            </w:r>
          </w:p>
        </w:tc>
      </w:tr>
    </w:tbl>
    <w:p w14:paraId="04373735" w14:textId="77777777" w:rsidR="00A1726B" w:rsidRPr="004E5915" w:rsidRDefault="00A1726B" w:rsidP="00A1726B">
      <w:pPr>
        <w:rPr>
          <w:sz w:val="24"/>
        </w:rPr>
      </w:pPr>
    </w:p>
    <w:tbl>
      <w:tblPr>
        <w:tblStyle w:val="Tabellenraster"/>
        <w:tblW w:w="0" w:type="auto"/>
        <w:tblLook w:val="04A0" w:firstRow="1" w:lastRow="0" w:firstColumn="1" w:lastColumn="0" w:noHBand="0" w:noVBand="1"/>
      </w:tblPr>
      <w:tblGrid>
        <w:gridCol w:w="9042"/>
      </w:tblGrid>
      <w:tr w:rsidR="00A1726B" w:rsidRPr="004E5915" w14:paraId="1EE15001" w14:textId="77777777" w:rsidTr="005D6225">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54DA5DF" w14:textId="77777777" w:rsidR="00A1726B" w:rsidRPr="004E5915" w:rsidRDefault="00A1726B" w:rsidP="00B132C4">
            <w:pPr>
              <w:rPr>
                <w:sz w:val="24"/>
              </w:rPr>
            </w:pPr>
            <w:r w:rsidRPr="004E5915">
              <w:rPr>
                <w:sz w:val="24"/>
              </w:rPr>
              <w:t xml:space="preserve">Vermeiden Sie Begriffe wie „behindertenfreundlich“ in Ihren Ankündigungen und benennen Sie Ihre </w:t>
            </w:r>
            <w:r w:rsidRPr="004E5915">
              <w:rPr>
                <w:b/>
                <w:sz w:val="24"/>
              </w:rPr>
              <w:t>zielgruppenspezifischen Informationen</w:t>
            </w:r>
            <w:r w:rsidRPr="004E5915">
              <w:rPr>
                <w:sz w:val="24"/>
              </w:rPr>
              <w:t xml:space="preserve"> konkret: Formulierungen wie „Theater mit Untertitel“, „Führung in Gebärdensprache“, „Konzert mit Gebärdensprach- und Schriftdolmetschern“, „der Veranstaltungsbereich ist mit hörgerätetauglicher Technik ausgestattet“ oder „wir sprechen Deutsche Gebärdensprache“ geben präzise Auskunft über Ihr Angebot.</w:t>
            </w:r>
          </w:p>
        </w:tc>
      </w:tr>
    </w:tbl>
    <w:p w14:paraId="53CC77CC" w14:textId="77777777" w:rsidR="00A1726B" w:rsidRPr="004E5915" w:rsidRDefault="00A1726B" w:rsidP="00A1726B">
      <w:pPr>
        <w:pBdr>
          <w:bottom w:val="single" w:sz="6" w:space="0" w:color="auto"/>
        </w:pBdr>
        <w:jc w:val="center"/>
        <w:rPr>
          <w:b/>
          <w:sz w:val="24"/>
        </w:rPr>
      </w:pPr>
    </w:p>
    <w:p w14:paraId="00DF229C" w14:textId="77777777" w:rsidR="00D62516" w:rsidRDefault="00D62516" w:rsidP="00A1726B">
      <w:pPr>
        <w:pBdr>
          <w:bottom w:val="single" w:sz="6" w:space="0" w:color="auto"/>
        </w:pBdr>
        <w:spacing w:before="240" w:after="240" w:line="276" w:lineRule="auto"/>
        <w:jc w:val="center"/>
        <w:rPr>
          <w:b/>
          <w:sz w:val="24"/>
        </w:rPr>
      </w:pPr>
    </w:p>
    <w:p w14:paraId="18BCB8A6" w14:textId="77777777" w:rsidR="00D62516" w:rsidRDefault="00D62516" w:rsidP="00A1726B">
      <w:pPr>
        <w:pBdr>
          <w:bottom w:val="single" w:sz="6" w:space="0" w:color="auto"/>
        </w:pBdr>
        <w:spacing w:before="240" w:after="240" w:line="276" w:lineRule="auto"/>
        <w:jc w:val="center"/>
        <w:rPr>
          <w:b/>
          <w:sz w:val="24"/>
        </w:rPr>
      </w:pPr>
    </w:p>
    <w:p w14:paraId="14ABCDA1" w14:textId="77777777" w:rsidR="00D62516" w:rsidRDefault="00D62516" w:rsidP="00A1726B">
      <w:pPr>
        <w:pBdr>
          <w:bottom w:val="single" w:sz="6" w:space="0" w:color="auto"/>
        </w:pBdr>
        <w:spacing w:before="240" w:after="240" w:line="276" w:lineRule="auto"/>
        <w:jc w:val="center"/>
        <w:rPr>
          <w:b/>
          <w:sz w:val="24"/>
        </w:rPr>
      </w:pPr>
    </w:p>
    <w:p w14:paraId="71C9F0DB" w14:textId="77777777" w:rsidR="00D62516" w:rsidRDefault="00D62516" w:rsidP="00A1726B">
      <w:pPr>
        <w:pBdr>
          <w:bottom w:val="single" w:sz="6" w:space="0" w:color="auto"/>
        </w:pBdr>
        <w:spacing w:before="240" w:after="240" w:line="276" w:lineRule="auto"/>
        <w:jc w:val="center"/>
        <w:rPr>
          <w:b/>
          <w:sz w:val="24"/>
        </w:rPr>
      </w:pPr>
    </w:p>
    <w:p w14:paraId="41B1443B" w14:textId="77777777" w:rsidR="00D62516" w:rsidRDefault="00D62516" w:rsidP="00A1726B">
      <w:pPr>
        <w:pBdr>
          <w:bottom w:val="single" w:sz="6" w:space="0" w:color="auto"/>
        </w:pBdr>
        <w:spacing w:before="240" w:after="240" w:line="276" w:lineRule="auto"/>
        <w:jc w:val="center"/>
        <w:rPr>
          <w:b/>
          <w:sz w:val="24"/>
        </w:rPr>
      </w:pPr>
    </w:p>
    <w:p w14:paraId="5AC0732B" w14:textId="77777777" w:rsidR="00D62516" w:rsidRDefault="00D62516" w:rsidP="00A1726B">
      <w:pPr>
        <w:pBdr>
          <w:bottom w:val="single" w:sz="6" w:space="0" w:color="auto"/>
        </w:pBdr>
        <w:spacing w:before="240" w:after="240" w:line="276" w:lineRule="auto"/>
        <w:jc w:val="center"/>
        <w:rPr>
          <w:b/>
          <w:sz w:val="24"/>
        </w:rPr>
      </w:pPr>
    </w:p>
    <w:p w14:paraId="72AE3A3E" w14:textId="77777777" w:rsidR="00D62516" w:rsidRDefault="00D62516" w:rsidP="00A1726B">
      <w:pPr>
        <w:pBdr>
          <w:bottom w:val="single" w:sz="6" w:space="0" w:color="auto"/>
        </w:pBdr>
        <w:spacing w:before="240" w:after="240" w:line="276" w:lineRule="auto"/>
        <w:jc w:val="center"/>
        <w:rPr>
          <w:b/>
          <w:sz w:val="24"/>
        </w:rPr>
      </w:pPr>
    </w:p>
    <w:p w14:paraId="2FB64188" w14:textId="77777777" w:rsidR="00D62516" w:rsidRDefault="00D62516" w:rsidP="00A1726B">
      <w:pPr>
        <w:pBdr>
          <w:bottom w:val="single" w:sz="6" w:space="0" w:color="auto"/>
        </w:pBdr>
        <w:spacing w:before="240" w:after="240" w:line="276" w:lineRule="auto"/>
        <w:jc w:val="center"/>
        <w:rPr>
          <w:b/>
          <w:sz w:val="24"/>
        </w:rPr>
      </w:pPr>
    </w:p>
    <w:p w14:paraId="63AE0C59" w14:textId="77777777" w:rsidR="00D62516" w:rsidRDefault="00D62516" w:rsidP="00A1726B">
      <w:pPr>
        <w:pBdr>
          <w:bottom w:val="single" w:sz="6" w:space="0" w:color="auto"/>
        </w:pBdr>
        <w:spacing w:before="240" w:after="240" w:line="276" w:lineRule="auto"/>
        <w:jc w:val="center"/>
        <w:rPr>
          <w:b/>
          <w:sz w:val="24"/>
        </w:rPr>
      </w:pPr>
    </w:p>
    <w:p w14:paraId="349299B6" w14:textId="7DFCBB65" w:rsidR="00A1726B" w:rsidRPr="004E5915" w:rsidRDefault="00A1726B" w:rsidP="00A1726B">
      <w:pPr>
        <w:pBdr>
          <w:bottom w:val="single" w:sz="6" w:space="0" w:color="auto"/>
        </w:pBdr>
        <w:spacing w:before="240" w:after="240" w:line="276" w:lineRule="auto"/>
        <w:jc w:val="center"/>
        <w:rPr>
          <w:b/>
          <w:sz w:val="24"/>
        </w:rPr>
      </w:pPr>
      <w:r w:rsidRPr="004E5915">
        <w:rPr>
          <w:b/>
          <w:sz w:val="24"/>
        </w:rPr>
        <w:lastRenderedPageBreak/>
        <w:t>Bedarfe abfragen</w:t>
      </w:r>
    </w:p>
    <w:p w14:paraId="771FA5D1" w14:textId="77777777" w:rsidR="00A1726B" w:rsidRPr="004E5915" w:rsidRDefault="00A1726B" w:rsidP="00A1726B">
      <w:pPr>
        <w:rPr>
          <w:b/>
          <w:bCs/>
          <w:sz w:val="24"/>
        </w:rPr>
      </w:pPr>
    </w:p>
    <w:p w14:paraId="0E8DF454" w14:textId="6CEC77AA" w:rsidR="00A1726B" w:rsidRPr="004E5915" w:rsidRDefault="00A1726B" w:rsidP="006C4078">
      <w:pPr>
        <w:pStyle w:val="Listenabsatz"/>
        <w:numPr>
          <w:ilvl w:val="0"/>
          <w:numId w:val="2"/>
        </w:numPr>
        <w:rPr>
          <w:rFonts w:ascii="PT Sans" w:hAnsi="PT Sans"/>
          <w:sz w:val="24"/>
          <w:szCs w:val="24"/>
        </w:rPr>
      </w:pPr>
      <w:r w:rsidRPr="004E5915">
        <w:rPr>
          <w:rFonts w:ascii="PT Sans" w:hAnsi="PT Sans"/>
          <w:sz w:val="24"/>
          <w:szCs w:val="24"/>
        </w:rPr>
        <w:t xml:space="preserve">Notwendige </w:t>
      </w:r>
      <w:r w:rsidRPr="004E5915">
        <w:rPr>
          <w:rFonts w:ascii="PT Sans" w:hAnsi="PT Sans"/>
          <w:b/>
          <w:sz w:val="24"/>
          <w:szCs w:val="24"/>
        </w:rPr>
        <w:t>technische Hilfsmittel zur Kommunikation</w:t>
      </w:r>
      <w:r w:rsidRPr="004E5915">
        <w:rPr>
          <w:rFonts w:ascii="PT Sans" w:hAnsi="PT Sans"/>
          <w:sz w:val="24"/>
          <w:szCs w:val="24"/>
        </w:rPr>
        <w:t xml:space="preserve"> erfragen.</w:t>
      </w:r>
      <w:r w:rsidR="006C4078" w:rsidRPr="004E5915">
        <w:rPr>
          <w:rFonts w:ascii="PT Sans" w:hAnsi="PT Sans"/>
          <w:sz w:val="24"/>
          <w:szCs w:val="24"/>
        </w:rPr>
        <w:t xml:space="preserve"> </w:t>
      </w:r>
      <w:r w:rsidRPr="004E5915">
        <w:rPr>
          <w:rFonts w:ascii="PT Sans" w:hAnsi="PT Sans"/>
          <w:sz w:val="24"/>
          <w:szCs w:val="24"/>
        </w:rPr>
        <w:t>Nennen Sie Beispiele wie eine FM-Anlage oder eine induktive Höranlage.</w:t>
      </w:r>
    </w:p>
    <w:p w14:paraId="76E2E36C" w14:textId="77777777" w:rsidR="00A1726B" w:rsidRPr="004E5915" w:rsidRDefault="00A1726B" w:rsidP="00A1726B">
      <w:pPr>
        <w:pStyle w:val="Listenabsatz"/>
        <w:numPr>
          <w:ilvl w:val="0"/>
          <w:numId w:val="2"/>
        </w:numPr>
        <w:rPr>
          <w:rFonts w:ascii="PT Sans" w:hAnsi="PT Sans"/>
          <w:sz w:val="24"/>
          <w:szCs w:val="24"/>
        </w:rPr>
      </w:pPr>
      <w:r w:rsidRPr="004E5915">
        <w:rPr>
          <w:rFonts w:ascii="PT Sans" w:hAnsi="PT Sans"/>
          <w:sz w:val="24"/>
          <w:szCs w:val="24"/>
        </w:rPr>
        <w:t xml:space="preserve">Fragen Sie, ob eine </w:t>
      </w:r>
      <w:r w:rsidRPr="004E5915">
        <w:rPr>
          <w:rFonts w:ascii="PT Sans" w:hAnsi="PT Sans"/>
          <w:b/>
          <w:sz w:val="24"/>
          <w:szCs w:val="24"/>
        </w:rPr>
        <w:t>digitale Versendung der Materialien</w:t>
      </w:r>
      <w:r w:rsidRPr="004E5915">
        <w:rPr>
          <w:rFonts w:ascii="PT Sans" w:hAnsi="PT Sans"/>
          <w:sz w:val="24"/>
          <w:szCs w:val="24"/>
        </w:rPr>
        <w:t xml:space="preserve"> im Vorfeld der Veranstaltung benötigt wird.</w:t>
      </w:r>
    </w:p>
    <w:p w14:paraId="659DDF83" w14:textId="77777777" w:rsidR="00A1726B" w:rsidRPr="004E5915" w:rsidRDefault="00A1726B" w:rsidP="00A1726B">
      <w:pPr>
        <w:pStyle w:val="Listenabsatz"/>
        <w:ind w:left="360"/>
        <w:rPr>
          <w:rFonts w:ascii="PT Sans" w:hAnsi="PT Sans"/>
          <w:sz w:val="24"/>
          <w:szCs w:val="24"/>
        </w:rPr>
      </w:pPr>
      <w:r w:rsidRPr="004E5915">
        <w:rPr>
          <w:rFonts w:ascii="PT Sans" w:hAnsi="PT Sans"/>
          <w:sz w:val="24"/>
          <w:szCs w:val="24"/>
        </w:rPr>
        <w:t>Vor allem für Menschen mit Sehbeeinträchtigungen kann es hilfreich sein, sich bereits vor der Veranstaltung mit den Materialien vertraut zu machen. Für das Bereitstellen der Materialien müssen die Vortragenden ihre Zustimmung geben. Es muss also abgewogen werden, ob dieser Bedarf abgefragt werden sollte.</w:t>
      </w:r>
    </w:p>
    <w:p w14:paraId="0D080CA3" w14:textId="06BCC5E2" w:rsidR="00A1726B" w:rsidRPr="004E5915" w:rsidRDefault="00A1726B" w:rsidP="00A1726B">
      <w:pPr>
        <w:pStyle w:val="Listenabsatz"/>
        <w:numPr>
          <w:ilvl w:val="0"/>
          <w:numId w:val="2"/>
        </w:numPr>
        <w:rPr>
          <w:rFonts w:ascii="PT Sans" w:hAnsi="PT Sans"/>
          <w:sz w:val="24"/>
          <w:szCs w:val="24"/>
        </w:rPr>
      </w:pPr>
      <w:r w:rsidRPr="004E5915">
        <w:rPr>
          <w:rFonts w:ascii="PT Sans" w:hAnsi="PT Sans"/>
          <w:sz w:val="24"/>
          <w:szCs w:val="24"/>
        </w:rPr>
        <w:t xml:space="preserve">Listen Sie alle </w:t>
      </w:r>
      <w:r w:rsidRPr="004E5915">
        <w:rPr>
          <w:rFonts w:ascii="PT Sans" w:hAnsi="PT Sans"/>
          <w:b/>
          <w:sz w:val="24"/>
          <w:szCs w:val="24"/>
        </w:rPr>
        <w:t>verfügbaren Unterstützungsmöglichkeiten</w:t>
      </w:r>
      <w:r w:rsidRPr="004E5915">
        <w:rPr>
          <w:rFonts w:ascii="PT Sans" w:hAnsi="PT Sans"/>
          <w:sz w:val="24"/>
          <w:szCs w:val="24"/>
        </w:rPr>
        <w:t xml:space="preserve"> auf und fragen Sie nach deren Bedarf. Zum Beispiel: Gebärdensprache, </w:t>
      </w:r>
      <w:proofErr w:type="spellStart"/>
      <w:r w:rsidRPr="004E5915">
        <w:rPr>
          <w:rFonts w:ascii="PT Sans" w:hAnsi="PT Sans"/>
          <w:sz w:val="24"/>
          <w:szCs w:val="24"/>
        </w:rPr>
        <w:t>Schriftmittlung</w:t>
      </w:r>
      <w:proofErr w:type="spellEnd"/>
      <w:r w:rsidRPr="004E5915">
        <w:rPr>
          <w:rFonts w:ascii="PT Sans" w:hAnsi="PT Sans"/>
          <w:sz w:val="24"/>
          <w:szCs w:val="24"/>
        </w:rPr>
        <w:t>, Induktionsanlage, Leichte Sprache, große Schrift, Braille-Schrift, Rampe, Aufzug…</w:t>
      </w:r>
    </w:p>
    <w:p w14:paraId="09B97CBB" w14:textId="46B7A0CE" w:rsidR="00A1726B" w:rsidRPr="004E5915" w:rsidRDefault="00A1726B" w:rsidP="00A1726B">
      <w:pPr>
        <w:pStyle w:val="Listenabsatz"/>
        <w:numPr>
          <w:ilvl w:val="0"/>
          <w:numId w:val="3"/>
        </w:numPr>
        <w:rPr>
          <w:rFonts w:ascii="PT Sans" w:hAnsi="PT Sans"/>
          <w:sz w:val="24"/>
          <w:szCs w:val="24"/>
        </w:rPr>
      </w:pPr>
      <w:r w:rsidRPr="004E5915">
        <w:rPr>
          <w:rFonts w:ascii="PT Sans" w:hAnsi="PT Sans"/>
          <w:b/>
          <w:sz w:val="24"/>
          <w:szCs w:val="24"/>
        </w:rPr>
        <w:t>Fragen Sie alle Dienste, die Sie bei der Veranstaltung zur Verfügung stellen können, einzeln mit Kontrollkästchen und Auswahlfeldern</w:t>
      </w:r>
      <w:r w:rsidRPr="004E5915">
        <w:rPr>
          <w:rFonts w:ascii="PT Sans" w:hAnsi="PT Sans"/>
          <w:sz w:val="24"/>
          <w:szCs w:val="24"/>
        </w:rPr>
        <w:t xml:space="preserve"> ab. Stellen Sie sicher, dass die aufgelisteten Dienste mit den in der Einladung genannten übereinstimmen und nichts fehlt (Siehe auch Abbildungen)</w:t>
      </w:r>
      <w:r w:rsidR="006C4078" w:rsidRPr="004E5915">
        <w:rPr>
          <w:rFonts w:ascii="PT Sans" w:hAnsi="PT Sans"/>
          <w:sz w:val="24"/>
          <w:szCs w:val="24"/>
        </w:rPr>
        <w:t>.</w:t>
      </w:r>
    </w:p>
    <w:p w14:paraId="2BF2CACE" w14:textId="77777777" w:rsidR="00A1726B" w:rsidRPr="004E5915" w:rsidRDefault="00A1726B" w:rsidP="00A1726B">
      <w:pPr>
        <w:pStyle w:val="Listenabsatz"/>
        <w:numPr>
          <w:ilvl w:val="0"/>
          <w:numId w:val="3"/>
        </w:numPr>
        <w:rPr>
          <w:rFonts w:ascii="PT Sans" w:hAnsi="PT Sans"/>
          <w:sz w:val="24"/>
          <w:szCs w:val="24"/>
        </w:rPr>
      </w:pPr>
      <w:r w:rsidRPr="004E5915">
        <w:rPr>
          <w:rFonts w:ascii="PT Sans" w:hAnsi="PT Sans"/>
          <w:sz w:val="24"/>
          <w:szCs w:val="24"/>
        </w:rPr>
        <w:t xml:space="preserve">Fragen Sie, ob ein </w:t>
      </w:r>
      <w:r w:rsidRPr="004E5915">
        <w:rPr>
          <w:rFonts w:ascii="PT Sans" w:hAnsi="PT Sans"/>
          <w:b/>
          <w:sz w:val="24"/>
          <w:szCs w:val="24"/>
        </w:rPr>
        <w:t>Rollstuhlplatz</w:t>
      </w:r>
      <w:r w:rsidRPr="004E5915">
        <w:rPr>
          <w:rFonts w:ascii="PT Sans" w:hAnsi="PT Sans"/>
          <w:sz w:val="24"/>
          <w:szCs w:val="24"/>
        </w:rPr>
        <w:t xml:space="preserve"> benötigt wird oder andere </w:t>
      </w:r>
      <w:r w:rsidRPr="004E5915">
        <w:rPr>
          <w:rFonts w:ascii="PT Sans" w:hAnsi="PT Sans"/>
          <w:b/>
          <w:sz w:val="24"/>
          <w:szCs w:val="24"/>
        </w:rPr>
        <w:t>Mobilitätseinschränkungen</w:t>
      </w:r>
      <w:r w:rsidRPr="004E5915">
        <w:rPr>
          <w:rFonts w:ascii="PT Sans" w:hAnsi="PT Sans"/>
          <w:sz w:val="24"/>
          <w:szCs w:val="24"/>
        </w:rPr>
        <w:t xml:space="preserve"> vorliegen.</w:t>
      </w:r>
    </w:p>
    <w:p w14:paraId="1C5B1582" w14:textId="77777777" w:rsidR="00A1726B" w:rsidRPr="004E5915" w:rsidRDefault="00A1726B" w:rsidP="00A1726B">
      <w:pPr>
        <w:pStyle w:val="Listenabsatz"/>
        <w:numPr>
          <w:ilvl w:val="0"/>
          <w:numId w:val="3"/>
        </w:numPr>
        <w:rPr>
          <w:rFonts w:ascii="PT Sans" w:hAnsi="PT Sans"/>
          <w:sz w:val="24"/>
          <w:szCs w:val="24"/>
        </w:rPr>
      </w:pPr>
      <w:r w:rsidRPr="004E5915">
        <w:rPr>
          <w:rFonts w:ascii="PT Sans" w:hAnsi="PT Sans"/>
          <w:sz w:val="24"/>
          <w:szCs w:val="24"/>
        </w:rPr>
        <w:t xml:space="preserve">Teilnehmer*innen können ankreuzen, dass sie eine </w:t>
      </w:r>
      <w:r w:rsidRPr="004E5915">
        <w:rPr>
          <w:rFonts w:ascii="PT Sans" w:hAnsi="PT Sans"/>
          <w:b/>
          <w:sz w:val="24"/>
          <w:szCs w:val="24"/>
        </w:rPr>
        <w:t>Begleitperson mitbringen möchten</w:t>
      </w:r>
      <w:r w:rsidRPr="004E5915">
        <w:rPr>
          <w:rFonts w:ascii="PT Sans" w:hAnsi="PT Sans"/>
          <w:sz w:val="24"/>
          <w:szCs w:val="24"/>
        </w:rPr>
        <w:t xml:space="preserve"> </w:t>
      </w:r>
      <w:r w:rsidRPr="004E5915">
        <w:rPr>
          <w:rFonts w:ascii="PT Sans" w:hAnsi="PT Sans"/>
          <w:b/>
          <w:sz w:val="24"/>
          <w:szCs w:val="24"/>
        </w:rPr>
        <w:t>oder</w:t>
      </w:r>
      <w:r w:rsidRPr="004E5915">
        <w:rPr>
          <w:rFonts w:ascii="PT Sans" w:hAnsi="PT Sans"/>
          <w:sz w:val="24"/>
          <w:szCs w:val="24"/>
        </w:rPr>
        <w:t xml:space="preserve"> </w:t>
      </w:r>
      <w:r w:rsidRPr="004E5915">
        <w:rPr>
          <w:rFonts w:ascii="PT Sans" w:hAnsi="PT Sans"/>
          <w:b/>
          <w:sz w:val="24"/>
          <w:szCs w:val="24"/>
        </w:rPr>
        <w:t xml:space="preserve">benötigen. </w:t>
      </w:r>
      <w:r w:rsidRPr="004E5915">
        <w:rPr>
          <w:rFonts w:ascii="PT Sans" w:hAnsi="PT Sans"/>
          <w:sz w:val="24"/>
          <w:szCs w:val="24"/>
        </w:rPr>
        <w:t>Stellen Sie sicher, dass deutlich ist, dass Sie sich um eine Begleitperson kümmern können und werden.</w:t>
      </w:r>
    </w:p>
    <w:p w14:paraId="6D54D971" w14:textId="77777777" w:rsidR="00A1726B" w:rsidRPr="004E5915" w:rsidRDefault="00A1726B" w:rsidP="00A1726B">
      <w:pPr>
        <w:pStyle w:val="Listenabsatz"/>
        <w:numPr>
          <w:ilvl w:val="0"/>
          <w:numId w:val="3"/>
        </w:numPr>
        <w:rPr>
          <w:rFonts w:ascii="PT Sans" w:hAnsi="PT Sans"/>
          <w:sz w:val="24"/>
          <w:szCs w:val="24"/>
        </w:rPr>
      </w:pPr>
      <w:r w:rsidRPr="004E5915">
        <w:rPr>
          <w:rFonts w:ascii="PT Sans" w:hAnsi="PT Sans"/>
          <w:sz w:val="24"/>
          <w:szCs w:val="24"/>
        </w:rPr>
        <w:t xml:space="preserve">Die Teilnehmer*innen können ankreuzen, ob sie ein </w:t>
      </w:r>
      <w:r w:rsidRPr="004E5915">
        <w:rPr>
          <w:rFonts w:ascii="PT Sans" w:hAnsi="PT Sans"/>
          <w:b/>
          <w:sz w:val="24"/>
          <w:szCs w:val="24"/>
        </w:rPr>
        <w:t>Assistenztier</w:t>
      </w:r>
      <w:r w:rsidRPr="004E5915">
        <w:rPr>
          <w:rFonts w:ascii="PT Sans" w:hAnsi="PT Sans"/>
          <w:sz w:val="24"/>
          <w:szCs w:val="24"/>
        </w:rPr>
        <w:t xml:space="preserve"> mit zur Veranstaltung bringen.</w:t>
      </w:r>
    </w:p>
    <w:p w14:paraId="6B26AD3F" w14:textId="77777777" w:rsidR="00A1726B" w:rsidRPr="004E5915" w:rsidRDefault="00A1726B" w:rsidP="00A1726B">
      <w:pPr>
        <w:pStyle w:val="Listenabsatz"/>
        <w:numPr>
          <w:ilvl w:val="0"/>
          <w:numId w:val="4"/>
        </w:numPr>
        <w:rPr>
          <w:rFonts w:ascii="PT Sans" w:hAnsi="PT Sans"/>
          <w:sz w:val="24"/>
          <w:szCs w:val="24"/>
        </w:rPr>
      </w:pPr>
      <w:r w:rsidRPr="004E5915">
        <w:rPr>
          <w:rFonts w:ascii="PT Sans" w:hAnsi="PT Sans"/>
          <w:sz w:val="24"/>
          <w:szCs w:val="24"/>
        </w:rPr>
        <w:t xml:space="preserve">Die Teilnehmer*innen haben die Möglichkeit, ihren </w:t>
      </w:r>
      <w:r w:rsidRPr="004E5915">
        <w:rPr>
          <w:rFonts w:ascii="PT Sans" w:hAnsi="PT Sans"/>
          <w:b/>
          <w:sz w:val="24"/>
          <w:szCs w:val="24"/>
        </w:rPr>
        <w:t>individuellen Bedarf</w:t>
      </w:r>
      <w:r w:rsidRPr="004E5915">
        <w:rPr>
          <w:rFonts w:ascii="PT Sans" w:hAnsi="PT Sans"/>
          <w:sz w:val="24"/>
          <w:szCs w:val="24"/>
        </w:rPr>
        <w:t xml:space="preserve"> anzugeben. Fügen Sie ein Feld "Sonstiger Bedarf“ oder "Individueller Bedarf" ein, in dem die Teilnehmer*innen ihre speziellen Bedürfnisse eintragen können. Sehen Sie dafür ausreichend Platz vor und berücksichtigen Sie, dass man das Formular eventuell ausdruckt und per Hand ausfüllt. </w:t>
      </w:r>
    </w:p>
    <w:p w14:paraId="45D14AFD" w14:textId="77777777" w:rsidR="00A1726B" w:rsidRPr="004E5915" w:rsidRDefault="00A1726B" w:rsidP="00A1726B">
      <w:pPr>
        <w:pStyle w:val="Listenabsatz"/>
        <w:numPr>
          <w:ilvl w:val="0"/>
          <w:numId w:val="4"/>
        </w:numPr>
        <w:rPr>
          <w:rFonts w:ascii="PT Sans" w:hAnsi="PT Sans"/>
          <w:sz w:val="24"/>
          <w:szCs w:val="24"/>
        </w:rPr>
      </w:pPr>
      <w:r w:rsidRPr="004E5915">
        <w:rPr>
          <w:rFonts w:ascii="PT Sans" w:hAnsi="PT Sans"/>
          <w:sz w:val="24"/>
          <w:szCs w:val="24"/>
        </w:rPr>
        <w:t xml:space="preserve">In der Einladung wird erläutert ob und wie man die Veranstaltung über einen </w:t>
      </w:r>
      <w:r w:rsidRPr="004E5915">
        <w:rPr>
          <w:rFonts w:ascii="PT Sans" w:hAnsi="PT Sans"/>
          <w:b/>
          <w:sz w:val="24"/>
          <w:szCs w:val="24"/>
        </w:rPr>
        <w:t>Livestream</w:t>
      </w:r>
      <w:r w:rsidRPr="004E5915">
        <w:rPr>
          <w:rFonts w:ascii="PT Sans" w:hAnsi="PT Sans"/>
          <w:sz w:val="24"/>
          <w:szCs w:val="24"/>
        </w:rPr>
        <w:t xml:space="preserve"> von zu Hause verfolgen kann. </w:t>
      </w:r>
    </w:p>
    <w:p w14:paraId="0936A48E" w14:textId="77777777" w:rsidR="00A1726B" w:rsidRPr="004E5915" w:rsidRDefault="00A1726B" w:rsidP="00A1726B">
      <w:pPr>
        <w:pStyle w:val="Listenabsatz"/>
        <w:numPr>
          <w:ilvl w:val="0"/>
          <w:numId w:val="4"/>
        </w:numPr>
        <w:rPr>
          <w:rFonts w:ascii="PT Sans" w:hAnsi="PT Sans"/>
          <w:b/>
          <w:sz w:val="24"/>
          <w:szCs w:val="24"/>
        </w:rPr>
      </w:pPr>
      <w:r w:rsidRPr="004E5915">
        <w:rPr>
          <w:rFonts w:ascii="PT Sans" w:hAnsi="PT Sans"/>
          <w:b/>
          <w:sz w:val="24"/>
          <w:szCs w:val="24"/>
        </w:rPr>
        <w:t xml:space="preserve">Erklären Sie, welche technischen Mittel benötigt werden </w:t>
      </w:r>
      <w:r w:rsidRPr="004E5915">
        <w:rPr>
          <w:rFonts w:ascii="PT Sans" w:hAnsi="PT Sans"/>
          <w:sz w:val="24"/>
          <w:szCs w:val="24"/>
        </w:rPr>
        <w:t>(Smartphone, PC, Internetverbindung, bestimmte Software),</w:t>
      </w:r>
      <w:r w:rsidRPr="004E5915">
        <w:rPr>
          <w:rFonts w:ascii="PT Sans" w:hAnsi="PT Sans"/>
          <w:b/>
          <w:sz w:val="24"/>
          <w:szCs w:val="24"/>
        </w:rPr>
        <w:t xml:space="preserve"> um den Livestream nutzen zu können.</w:t>
      </w:r>
    </w:p>
    <w:p w14:paraId="08BCEA8C" w14:textId="271C9983" w:rsidR="00291C17" w:rsidRDefault="00A1726B" w:rsidP="00291C17">
      <w:pPr>
        <w:pStyle w:val="Listenabsatz"/>
        <w:numPr>
          <w:ilvl w:val="0"/>
          <w:numId w:val="2"/>
        </w:numPr>
        <w:rPr>
          <w:rFonts w:ascii="PT Sans" w:hAnsi="PT Sans"/>
          <w:sz w:val="24"/>
          <w:szCs w:val="24"/>
        </w:rPr>
      </w:pPr>
      <w:r w:rsidRPr="004E5915">
        <w:rPr>
          <w:rFonts w:ascii="PT Sans" w:hAnsi="PT Sans"/>
          <w:b/>
          <w:sz w:val="24"/>
          <w:szCs w:val="24"/>
        </w:rPr>
        <w:t>Abfrage von Nahrungsmittelunverträglichkeiten, Allergien, Ernährungsformen</w:t>
      </w:r>
      <w:r w:rsidRPr="004E5915">
        <w:rPr>
          <w:rFonts w:ascii="PT Sans" w:hAnsi="PT Sans"/>
          <w:sz w:val="24"/>
          <w:szCs w:val="24"/>
        </w:rPr>
        <w:t xml:space="preserve"> (vegan, religiöse Ernährungsvorschriften etc.)</w:t>
      </w:r>
      <w:r w:rsidRPr="004E5915">
        <w:rPr>
          <w:rFonts w:ascii="PT Sans" w:hAnsi="PT Sans"/>
          <w:b/>
          <w:sz w:val="24"/>
          <w:szCs w:val="24"/>
        </w:rPr>
        <w:t xml:space="preserve"> -&gt;</w:t>
      </w:r>
      <w:r w:rsidRPr="004E5915">
        <w:rPr>
          <w:rFonts w:ascii="PT Sans" w:hAnsi="PT Sans"/>
          <w:sz w:val="24"/>
          <w:szCs w:val="24"/>
        </w:rPr>
        <w:t xml:space="preserve"> </w:t>
      </w:r>
      <w:proofErr w:type="gramStart"/>
      <w:r w:rsidRPr="004E5915">
        <w:rPr>
          <w:rFonts w:ascii="PT Sans" w:hAnsi="PT Sans"/>
          <w:sz w:val="24"/>
          <w:szCs w:val="24"/>
        </w:rPr>
        <w:t>Sollten</w:t>
      </w:r>
      <w:proofErr w:type="gramEnd"/>
      <w:r w:rsidRPr="004E5915">
        <w:rPr>
          <w:rFonts w:ascii="PT Sans" w:hAnsi="PT Sans"/>
          <w:sz w:val="24"/>
          <w:szCs w:val="24"/>
        </w:rPr>
        <w:t xml:space="preserve"> angemeldete Bedarfe nicht gedeckt werden können, sollten die entsprechenden Teilnehmenden vorher kontaktiert werden.</w:t>
      </w:r>
    </w:p>
    <w:p w14:paraId="0F39EEA4" w14:textId="316F7D54" w:rsidR="00D62516" w:rsidRDefault="00D62516" w:rsidP="00D62516">
      <w:pPr>
        <w:rPr>
          <w:sz w:val="24"/>
        </w:rPr>
      </w:pPr>
    </w:p>
    <w:p w14:paraId="1D27D41D" w14:textId="1C0112C9" w:rsidR="00D62516" w:rsidRDefault="00D62516" w:rsidP="00D62516">
      <w:pPr>
        <w:rPr>
          <w:sz w:val="24"/>
        </w:rPr>
      </w:pPr>
    </w:p>
    <w:p w14:paraId="703A6FF9" w14:textId="77777777" w:rsidR="00D62516" w:rsidRPr="00D62516" w:rsidRDefault="00D62516" w:rsidP="00D62516">
      <w:pPr>
        <w:rPr>
          <w:sz w:val="24"/>
        </w:rPr>
      </w:pPr>
    </w:p>
    <w:p w14:paraId="6125C614" w14:textId="77777777" w:rsidR="00291C17" w:rsidRPr="004E5915" w:rsidRDefault="00291C17" w:rsidP="00291C17">
      <w:pPr>
        <w:rPr>
          <w:sz w:val="24"/>
        </w:rPr>
      </w:pPr>
    </w:p>
    <w:p w14:paraId="7F9BD64B" w14:textId="1EB767E1" w:rsidR="005109AA" w:rsidRPr="004E5915" w:rsidRDefault="005109AA" w:rsidP="00F14C1C">
      <w:pPr>
        <w:pBdr>
          <w:top w:val="single" w:sz="4" w:space="1" w:color="auto"/>
          <w:left w:val="single" w:sz="4" w:space="4" w:color="auto"/>
          <w:bottom w:val="single" w:sz="4" w:space="1" w:color="auto"/>
          <w:right w:val="single" w:sz="4" w:space="4" w:color="auto"/>
        </w:pBdr>
        <w:rPr>
          <w:sz w:val="24"/>
        </w:rPr>
      </w:pPr>
      <w:r w:rsidRPr="004E5915">
        <w:rPr>
          <w:sz w:val="24"/>
        </w:rPr>
        <w:lastRenderedPageBreak/>
        <w:t>Abfrage Unterstützungsbedarf:</w:t>
      </w:r>
    </w:p>
    <w:p w14:paraId="4D919992" w14:textId="4BAA4CFD" w:rsidR="00F14C1C" w:rsidRPr="004E5915" w:rsidRDefault="00FF3ABA" w:rsidP="006F5494">
      <w:pPr>
        <w:pBdr>
          <w:top w:val="single" w:sz="4" w:space="1" w:color="auto"/>
          <w:left w:val="single" w:sz="4" w:space="4" w:color="auto"/>
          <w:bottom w:val="single" w:sz="4" w:space="1" w:color="auto"/>
          <w:right w:val="single" w:sz="4" w:space="4" w:color="auto"/>
        </w:pBdr>
        <w:rPr>
          <w:sz w:val="24"/>
        </w:rPr>
      </w:pPr>
      <w:sdt>
        <w:sdtPr>
          <w:rPr>
            <w:sz w:val="24"/>
          </w:rPr>
          <w:id w:val="-1477523286"/>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r w:rsidR="00F14C1C" w:rsidRPr="004E5915">
        <w:rPr>
          <w:sz w:val="24"/>
        </w:rPr>
        <w:t>Schriftdolmetscher*innen (Buchung oft monatelang vorher notwendig)</w:t>
      </w:r>
    </w:p>
    <w:p w14:paraId="65BD5113" w14:textId="7172753A" w:rsidR="00F14C1C" w:rsidRPr="004E5915" w:rsidRDefault="00FF3ABA" w:rsidP="006F5494">
      <w:pPr>
        <w:pBdr>
          <w:top w:val="single" w:sz="4" w:space="1" w:color="auto"/>
          <w:left w:val="single" w:sz="4" w:space="4" w:color="auto"/>
          <w:bottom w:val="single" w:sz="4" w:space="1" w:color="auto"/>
          <w:right w:val="single" w:sz="4" w:space="4" w:color="auto"/>
        </w:pBdr>
        <w:rPr>
          <w:sz w:val="24"/>
        </w:rPr>
      </w:pPr>
      <w:sdt>
        <w:sdtPr>
          <w:rPr>
            <w:sz w:val="24"/>
          </w:rPr>
          <w:id w:val="-535894242"/>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r w:rsidR="00F14C1C" w:rsidRPr="004E5915">
        <w:rPr>
          <w:sz w:val="24"/>
        </w:rPr>
        <w:t>Gebärdensprachdolmetscher*innen (Buchung oft monatelang vorher notwendig)</w:t>
      </w:r>
    </w:p>
    <w:bookmarkStart w:id="0" w:name="_Hlk93057039"/>
    <w:p w14:paraId="2ADC3A58" w14:textId="007991C3" w:rsidR="00F14C1C" w:rsidRPr="004E5915" w:rsidRDefault="00FF3ABA" w:rsidP="006F5494">
      <w:pPr>
        <w:pBdr>
          <w:top w:val="single" w:sz="4" w:space="1" w:color="auto"/>
          <w:left w:val="single" w:sz="4" w:space="4" w:color="auto"/>
          <w:bottom w:val="single" w:sz="4" w:space="1" w:color="auto"/>
          <w:right w:val="single" w:sz="4" w:space="4" w:color="auto"/>
        </w:pBdr>
        <w:rPr>
          <w:sz w:val="24"/>
        </w:rPr>
      </w:pPr>
      <w:sdt>
        <w:sdtPr>
          <w:rPr>
            <w:sz w:val="24"/>
          </w:rPr>
          <w:id w:val="-974752051"/>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r w:rsidR="00F14C1C" w:rsidRPr="004E5915">
        <w:rPr>
          <w:noProof/>
          <w:sz w:val="24"/>
        </w:rPr>
        <mc:AlternateContent>
          <mc:Choice Requires="wps">
            <w:drawing>
              <wp:anchor distT="0" distB="0" distL="114300" distR="114300" simplePos="0" relativeHeight="251667456" behindDoc="0" locked="0" layoutInCell="1" allowOverlap="1" wp14:anchorId="3071DC1A" wp14:editId="67B6D73C">
                <wp:simplePos x="0" y="0"/>
                <wp:positionH relativeFrom="margin">
                  <wp:posOffset>176530</wp:posOffset>
                </wp:positionH>
                <wp:positionV relativeFrom="paragraph">
                  <wp:posOffset>229235</wp:posOffset>
                </wp:positionV>
                <wp:extent cx="4743450" cy="219075"/>
                <wp:effectExtent l="0" t="0" r="19050" b="28575"/>
                <wp:wrapNone/>
                <wp:docPr id="4" name="Textfel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43450" cy="219075"/>
                        </a:xfrm>
                        <a:prstGeom prst="rect">
                          <a:avLst/>
                        </a:prstGeom>
                        <a:solidFill>
                          <a:schemeClr val="accent1">
                            <a:lumMod val="20000"/>
                            <a:lumOff val="80000"/>
                          </a:schemeClr>
                        </a:solidFill>
                        <a:ln w="6350">
                          <a:solidFill>
                            <a:srgbClr val="002060"/>
                          </a:solidFill>
                        </a:ln>
                      </wps:spPr>
                      <wps:txbx>
                        <w:txbxContent>
                          <w:p w14:paraId="5B50E353" w14:textId="77777777" w:rsidR="005109AA" w:rsidRDefault="00510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1DC1A" id="_x0000_t202" coordsize="21600,21600" o:spt="202" path="m,l,21600r21600,l21600,xe">
                <v:stroke joinstyle="miter"/>
                <v:path gradientshapeok="t" o:connecttype="rect"/>
              </v:shapetype>
              <v:shape id="Textfeld 4" o:spid="_x0000_s1026" type="#_x0000_t202" alt="&quot;&quot;" style="position:absolute;margin-left:13.9pt;margin-top:18.05pt;width:373.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" fillcolor="#d9e2f3 [660]" strokecolor="#002060" strokeweight=".5pt">
                <v:textbox>
                  <w:txbxContent>
                    <w:p w14:paraId="5B50E353" w14:textId="77777777" w:rsidR="005109AA" w:rsidRDefault="005109AA"/>
                  </w:txbxContent>
                </v:textbox>
                <w10:wrap anchorx="margin"/>
              </v:shape>
            </w:pict>
          </mc:Fallback>
        </mc:AlternateContent>
      </w:r>
      <w:r w:rsidR="00F14C1C" w:rsidRPr="004E5915">
        <w:rPr>
          <w:sz w:val="24"/>
        </w:rPr>
        <w:t>sonstige Hilfsmittel:</w:t>
      </w:r>
    </w:p>
    <w:bookmarkEnd w:id="0"/>
    <w:p w14:paraId="5DB6FFC8" w14:textId="5E972730" w:rsidR="00F14C1C" w:rsidRPr="004E5915" w:rsidRDefault="00F14C1C" w:rsidP="00F14C1C">
      <w:pPr>
        <w:pBdr>
          <w:top w:val="single" w:sz="4" w:space="1" w:color="auto"/>
          <w:left w:val="single" w:sz="4" w:space="4" w:color="auto"/>
          <w:bottom w:val="single" w:sz="4" w:space="1" w:color="auto"/>
          <w:right w:val="single" w:sz="4" w:space="4" w:color="auto"/>
        </w:pBdr>
        <w:rPr>
          <w:sz w:val="24"/>
        </w:rPr>
      </w:pPr>
    </w:p>
    <w:p w14:paraId="62702A29" w14:textId="510FA569" w:rsidR="00F14C1C" w:rsidRPr="004E5915" w:rsidRDefault="00F14C1C" w:rsidP="00F14C1C">
      <w:pPr>
        <w:pBdr>
          <w:top w:val="single" w:sz="4" w:space="1" w:color="auto"/>
          <w:left w:val="single" w:sz="4" w:space="4" w:color="auto"/>
          <w:bottom w:val="single" w:sz="4" w:space="1" w:color="auto"/>
          <w:right w:val="single" w:sz="4" w:space="4" w:color="auto"/>
        </w:pBdr>
        <w:rPr>
          <w:sz w:val="24"/>
        </w:rPr>
      </w:pPr>
    </w:p>
    <w:p w14:paraId="5B611B2A" w14:textId="375C08A1" w:rsidR="004008CB" w:rsidRPr="004E5915" w:rsidRDefault="004008CB" w:rsidP="005109AA">
      <w:pPr>
        <w:rPr>
          <w:sz w:val="24"/>
        </w:rPr>
      </w:pPr>
    </w:p>
    <w:p w14:paraId="60C3D151" w14:textId="1F3000C5" w:rsidR="004008CB" w:rsidRPr="004E5915" w:rsidRDefault="004008CB" w:rsidP="00F14C1C">
      <w:pPr>
        <w:pBdr>
          <w:top w:val="single" w:sz="4" w:space="1" w:color="auto"/>
          <w:left w:val="single" w:sz="4" w:space="4" w:color="auto"/>
          <w:bottom w:val="single" w:sz="4" w:space="1" w:color="auto"/>
          <w:right w:val="single" w:sz="4" w:space="4" w:color="auto"/>
        </w:pBdr>
        <w:rPr>
          <w:sz w:val="24"/>
        </w:rPr>
      </w:pPr>
      <w:r w:rsidRPr="004E5915">
        <w:rPr>
          <w:sz w:val="24"/>
        </w:rPr>
        <w:t>Abfrage Begleitumstände: Wer bringt welche Hilfsmittel/Personen mit?</w:t>
      </w:r>
    </w:p>
    <w:p w14:paraId="7EF8BADD" w14:textId="53150BFA" w:rsidR="00F14C1C" w:rsidRPr="004E5915" w:rsidRDefault="00FF3ABA" w:rsidP="006F5494">
      <w:pPr>
        <w:pBdr>
          <w:top w:val="single" w:sz="4" w:space="1" w:color="auto"/>
          <w:left w:val="single" w:sz="4" w:space="4" w:color="auto"/>
          <w:bottom w:val="single" w:sz="4" w:space="1" w:color="auto"/>
          <w:right w:val="single" w:sz="4" w:space="4" w:color="auto"/>
        </w:pBdr>
        <w:rPr>
          <w:sz w:val="24"/>
        </w:rPr>
      </w:pPr>
      <w:sdt>
        <w:sdtPr>
          <w:rPr>
            <w:sz w:val="24"/>
          </w:rPr>
          <w:id w:val="-1050838448"/>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r w:rsidR="00F14C1C" w:rsidRPr="004E5915">
        <w:rPr>
          <w:sz w:val="24"/>
        </w:rPr>
        <w:t>Rollstuhl/Rollator</w:t>
      </w:r>
    </w:p>
    <w:p w14:paraId="2725A387" w14:textId="7376A835" w:rsidR="00F14C1C" w:rsidRPr="004E5915" w:rsidRDefault="00FF3ABA" w:rsidP="006F5494">
      <w:pPr>
        <w:pBdr>
          <w:top w:val="single" w:sz="4" w:space="1" w:color="auto"/>
          <w:left w:val="single" w:sz="4" w:space="4" w:color="auto"/>
          <w:bottom w:val="single" w:sz="4" w:space="1" w:color="auto"/>
          <w:right w:val="single" w:sz="4" w:space="4" w:color="auto"/>
        </w:pBdr>
        <w:rPr>
          <w:sz w:val="24"/>
        </w:rPr>
      </w:pPr>
      <w:sdt>
        <w:sdtPr>
          <w:rPr>
            <w:sz w:val="24"/>
          </w:rPr>
          <w:id w:val="-997341325"/>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r w:rsidR="00F14C1C" w:rsidRPr="004E5915">
        <w:rPr>
          <w:sz w:val="24"/>
        </w:rPr>
        <w:t>Assistenzperson</w:t>
      </w:r>
    </w:p>
    <w:p w14:paraId="0AAC4371" w14:textId="1400453E" w:rsidR="00F14C1C" w:rsidRPr="004E5915" w:rsidRDefault="00FF3ABA" w:rsidP="006F5494">
      <w:pPr>
        <w:pBdr>
          <w:top w:val="single" w:sz="4" w:space="1" w:color="auto"/>
          <w:left w:val="single" w:sz="4" w:space="4" w:color="auto"/>
          <w:bottom w:val="single" w:sz="4" w:space="1" w:color="auto"/>
          <w:right w:val="single" w:sz="4" w:space="4" w:color="auto"/>
        </w:pBdr>
        <w:rPr>
          <w:sz w:val="24"/>
        </w:rPr>
      </w:pPr>
      <w:sdt>
        <w:sdtPr>
          <w:rPr>
            <w:sz w:val="24"/>
          </w:rPr>
          <w:id w:val="1305192353"/>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r w:rsidR="00F14C1C" w:rsidRPr="004E5915">
        <w:rPr>
          <w:sz w:val="24"/>
        </w:rPr>
        <w:t>Blindenführhund</w:t>
      </w:r>
    </w:p>
    <w:p w14:paraId="0C6FDCC8" w14:textId="6018C803" w:rsidR="000732F0" w:rsidRPr="004E5915" w:rsidRDefault="00FF3ABA" w:rsidP="006F5494">
      <w:pPr>
        <w:pBdr>
          <w:top w:val="single" w:sz="4" w:space="1" w:color="auto"/>
          <w:left w:val="single" w:sz="4" w:space="4" w:color="auto"/>
          <w:bottom w:val="single" w:sz="4" w:space="1" w:color="auto"/>
          <w:right w:val="single" w:sz="4" w:space="4" w:color="auto"/>
        </w:pBdr>
        <w:rPr>
          <w:sz w:val="24"/>
        </w:rPr>
      </w:pPr>
      <w:sdt>
        <w:sdtPr>
          <w:rPr>
            <w:sz w:val="24"/>
          </w:rPr>
          <w:id w:val="994921744"/>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r w:rsidR="000732F0" w:rsidRPr="004E5915">
        <w:rPr>
          <w:noProof/>
          <w:sz w:val="24"/>
        </w:rPr>
        <mc:AlternateContent>
          <mc:Choice Requires="wps">
            <w:drawing>
              <wp:anchor distT="0" distB="0" distL="114300" distR="114300" simplePos="0" relativeHeight="251669504" behindDoc="0" locked="0" layoutInCell="1" allowOverlap="1" wp14:anchorId="3A759DFA" wp14:editId="3A47499F">
                <wp:simplePos x="0" y="0"/>
                <wp:positionH relativeFrom="margin">
                  <wp:posOffset>176530</wp:posOffset>
                </wp:positionH>
                <wp:positionV relativeFrom="paragraph">
                  <wp:posOffset>229235</wp:posOffset>
                </wp:positionV>
                <wp:extent cx="4743450" cy="219075"/>
                <wp:effectExtent l="0" t="0" r="19050" b="28575"/>
                <wp:wrapNone/>
                <wp:docPr id="7" name="Textfeld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43450" cy="219075"/>
                        </a:xfrm>
                        <a:prstGeom prst="rect">
                          <a:avLst/>
                        </a:prstGeom>
                        <a:solidFill>
                          <a:schemeClr val="accent1">
                            <a:lumMod val="20000"/>
                            <a:lumOff val="80000"/>
                          </a:schemeClr>
                        </a:solidFill>
                        <a:ln w="6350">
                          <a:solidFill>
                            <a:srgbClr val="002060"/>
                          </a:solidFill>
                        </a:ln>
                      </wps:spPr>
                      <wps:txbx>
                        <w:txbxContent>
                          <w:p w14:paraId="6EB40D51" w14:textId="77777777" w:rsidR="000732F0" w:rsidRDefault="000732F0" w:rsidP="00073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59DFA" id="Textfeld 7" o:spid="_x0000_s1027" type="#_x0000_t202" alt="&quot;&quot;" style="position:absolute;margin-left:13.9pt;margin-top:18.05pt;width:373.5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" fillcolor="#d9e2f3 [660]" strokecolor="#002060" strokeweight=".5pt">
                <v:textbox>
                  <w:txbxContent>
                    <w:p w14:paraId="6EB40D51" w14:textId="77777777" w:rsidR="000732F0" w:rsidRDefault="000732F0" w:rsidP="000732F0"/>
                  </w:txbxContent>
                </v:textbox>
                <w10:wrap anchorx="margin"/>
              </v:shape>
            </w:pict>
          </mc:Fallback>
        </mc:AlternateContent>
      </w:r>
      <w:r w:rsidR="000732F0" w:rsidRPr="004E5915">
        <w:rPr>
          <w:sz w:val="24"/>
        </w:rPr>
        <w:t>Sonstige Hilfsmittel/Personen:</w:t>
      </w:r>
    </w:p>
    <w:p w14:paraId="79095461" w14:textId="6D0EF0D9" w:rsidR="000732F0" w:rsidRPr="004E5915" w:rsidRDefault="000732F0" w:rsidP="000732F0">
      <w:pPr>
        <w:pBdr>
          <w:top w:val="single" w:sz="4" w:space="1" w:color="auto"/>
          <w:left w:val="single" w:sz="4" w:space="4" w:color="auto"/>
          <w:bottom w:val="single" w:sz="4" w:space="1" w:color="auto"/>
          <w:right w:val="single" w:sz="4" w:space="4" w:color="auto"/>
        </w:pBdr>
        <w:rPr>
          <w:sz w:val="24"/>
        </w:rPr>
      </w:pPr>
    </w:p>
    <w:p w14:paraId="713A9A0F" w14:textId="235B50B0" w:rsidR="000732F0" w:rsidRPr="004E5915" w:rsidRDefault="000732F0" w:rsidP="000732F0">
      <w:pPr>
        <w:pBdr>
          <w:top w:val="single" w:sz="4" w:space="1" w:color="auto"/>
          <w:left w:val="single" w:sz="4" w:space="4" w:color="auto"/>
          <w:bottom w:val="single" w:sz="4" w:space="1" w:color="auto"/>
          <w:right w:val="single" w:sz="4" w:space="4" w:color="auto"/>
        </w:pBdr>
        <w:rPr>
          <w:sz w:val="24"/>
        </w:rPr>
      </w:pPr>
    </w:p>
    <w:p w14:paraId="42DB1F8B" w14:textId="05BF2F1D" w:rsidR="008D0F83" w:rsidRPr="004E5915" w:rsidRDefault="008D0F83" w:rsidP="005C424C">
      <w:pPr>
        <w:rPr>
          <w:sz w:val="24"/>
        </w:rPr>
      </w:pPr>
    </w:p>
    <w:p w14:paraId="5DE43C2E" w14:textId="1393A6A2" w:rsidR="00291C17" w:rsidRPr="004E5915" w:rsidRDefault="008D0F83" w:rsidP="000732F0">
      <w:pPr>
        <w:pBdr>
          <w:top w:val="single" w:sz="4" w:space="1" w:color="auto"/>
          <w:left w:val="single" w:sz="4" w:space="4" w:color="auto"/>
          <w:bottom w:val="single" w:sz="4" w:space="1" w:color="auto"/>
          <w:right w:val="single" w:sz="4" w:space="4" w:color="auto"/>
        </w:pBdr>
        <w:rPr>
          <w:sz w:val="24"/>
        </w:rPr>
      </w:pPr>
      <w:r w:rsidRPr="004E5915">
        <w:rPr>
          <w:sz w:val="24"/>
        </w:rPr>
        <w:t>Anmeldung</w:t>
      </w:r>
    </w:p>
    <w:p w14:paraId="1E4C55BA" w14:textId="62127239" w:rsidR="000732F0" w:rsidRPr="004E5915" w:rsidRDefault="00FF3ABA" w:rsidP="000732F0">
      <w:pPr>
        <w:pBdr>
          <w:top w:val="single" w:sz="4" w:space="1" w:color="auto"/>
          <w:left w:val="single" w:sz="4" w:space="4" w:color="auto"/>
          <w:bottom w:val="single" w:sz="4" w:space="1" w:color="auto"/>
          <w:right w:val="single" w:sz="4" w:space="4" w:color="auto"/>
        </w:pBdr>
        <w:rPr>
          <w:sz w:val="24"/>
        </w:rPr>
      </w:pPr>
      <w:sdt>
        <w:sdtPr>
          <w:rPr>
            <w:sz w:val="24"/>
          </w:rPr>
          <w:id w:val="13124885"/>
          <w14:checkbox>
            <w14:checked w14:val="0"/>
            <w14:checkedState w14:val="2612" w14:font="MS Gothic"/>
            <w14:uncheckedState w14:val="2610" w14:font="MS Gothic"/>
          </w14:checkbox>
        </w:sdtPr>
        <w:sdtEndPr/>
        <w:sdtContent>
          <w:r w:rsidR="000732F0" w:rsidRPr="004E5915">
            <w:rPr>
              <w:rFonts w:ascii="Segoe UI Symbol" w:eastAsia="MS Gothic" w:hAnsi="Segoe UI Symbol" w:cs="Segoe UI Symbol"/>
              <w:sz w:val="24"/>
            </w:rPr>
            <w:t>☐</w:t>
          </w:r>
        </w:sdtContent>
      </w:sdt>
      <w:r w:rsidR="000732F0" w:rsidRPr="004E5915">
        <w:rPr>
          <w:sz w:val="24"/>
        </w:rPr>
        <w:t>Ja, ich nehme gerne teil und benötige:</w:t>
      </w:r>
    </w:p>
    <w:p w14:paraId="71817697" w14:textId="4385E0B1" w:rsidR="000732F0" w:rsidRPr="004E5915" w:rsidRDefault="00FF3ABA" w:rsidP="000732F0">
      <w:pPr>
        <w:pBdr>
          <w:top w:val="single" w:sz="4" w:space="1" w:color="auto"/>
          <w:left w:val="single" w:sz="4" w:space="4" w:color="auto"/>
          <w:bottom w:val="single" w:sz="4" w:space="1" w:color="auto"/>
          <w:right w:val="single" w:sz="4" w:space="4" w:color="auto"/>
        </w:pBdr>
        <w:rPr>
          <w:sz w:val="24"/>
        </w:rPr>
      </w:pPr>
      <w:sdt>
        <w:sdtPr>
          <w:rPr>
            <w:rFonts w:eastAsia="MS Gothic"/>
            <w:sz w:val="24"/>
          </w:rPr>
          <w:id w:val="-8450979"/>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proofErr w:type="spellStart"/>
      <w:r w:rsidR="000732F0" w:rsidRPr="004E5915">
        <w:rPr>
          <w:rFonts w:eastAsia="MS Gothic"/>
          <w:sz w:val="24"/>
        </w:rPr>
        <w:t>G</w:t>
      </w:r>
      <w:r w:rsidR="000732F0" w:rsidRPr="004E5915">
        <w:rPr>
          <w:sz w:val="24"/>
        </w:rPr>
        <w:t>ebärdensprachdolmetschung</w:t>
      </w:r>
      <w:proofErr w:type="spellEnd"/>
    </w:p>
    <w:p w14:paraId="0EAF7DA3" w14:textId="6D8514E9" w:rsidR="000732F0" w:rsidRPr="004E5915" w:rsidRDefault="00FF3ABA" w:rsidP="000732F0">
      <w:pPr>
        <w:pBdr>
          <w:top w:val="single" w:sz="4" w:space="1" w:color="auto"/>
          <w:left w:val="single" w:sz="4" w:space="4" w:color="auto"/>
          <w:bottom w:val="single" w:sz="4" w:space="1" w:color="auto"/>
          <w:right w:val="single" w:sz="4" w:space="4" w:color="auto"/>
        </w:pBdr>
        <w:rPr>
          <w:sz w:val="24"/>
        </w:rPr>
      </w:pPr>
      <w:sdt>
        <w:sdtPr>
          <w:rPr>
            <w:sz w:val="24"/>
          </w:rPr>
          <w:id w:val="185716582"/>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proofErr w:type="spellStart"/>
      <w:r w:rsidR="000732F0" w:rsidRPr="004E5915">
        <w:rPr>
          <w:sz w:val="24"/>
        </w:rPr>
        <w:t>Schriftdolmetschung</w:t>
      </w:r>
      <w:proofErr w:type="spellEnd"/>
    </w:p>
    <w:p w14:paraId="7D739693" w14:textId="138420C0" w:rsidR="000732F0" w:rsidRPr="004E5915" w:rsidRDefault="00FF3ABA" w:rsidP="000732F0">
      <w:pPr>
        <w:pBdr>
          <w:top w:val="single" w:sz="4" w:space="1" w:color="auto"/>
          <w:left w:val="single" w:sz="4" w:space="4" w:color="auto"/>
          <w:bottom w:val="single" w:sz="4" w:space="1" w:color="auto"/>
          <w:right w:val="single" w:sz="4" w:space="4" w:color="auto"/>
        </w:pBdr>
        <w:rPr>
          <w:sz w:val="24"/>
        </w:rPr>
      </w:pPr>
      <w:sdt>
        <w:sdtPr>
          <w:rPr>
            <w:sz w:val="24"/>
          </w:rPr>
          <w:id w:val="-264459342"/>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r w:rsidR="000732F0" w:rsidRPr="004E5915">
        <w:rPr>
          <w:sz w:val="24"/>
        </w:rPr>
        <w:t>induktive Höranlage, mein Hörgerät verfügt über eine T-Spule</w:t>
      </w:r>
    </w:p>
    <w:p w14:paraId="566486BA" w14:textId="1AAC520F" w:rsidR="000732F0" w:rsidRPr="004E5915" w:rsidRDefault="00FF3ABA" w:rsidP="000732F0">
      <w:pPr>
        <w:pBdr>
          <w:top w:val="single" w:sz="4" w:space="1" w:color="auto"/>
          <w:left w:val="single" w:sz="4" w:space="4" w:color="auto"/>
          <w:bottom w:val="single" w:sz="4" w:space="1" w:color="auto"/>
          <w:right w:val="single" w:sz="4" w:space="4" w:color="auto"/>
        </w:pBdr>
        <w:rPr>
          <w:sz w:val="24"/>
        </w:rPr>
      </w:pPr>
      <w:sdt>
        <w:sdtPr>
          <w:rPr>
            <w:sz w:val="24"/>
          </w:rPr>
          <w:id w:val="-270857706"/>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r w:rsidR="000732F0" w:rsidRPr="004E5915">
        <w:rPr>
          <w:sz w:val="24"/>
        </w:rPr>
        <w:t>Höranlage mit Empfangsgerät</w:t>
      </w:r>
    </w:p>
    <w:p w14:paraId="69917B30" w14:textId="0B8538BB" w:rsidR="000732F0" w:rsidRPr="004E5915" w:rsidRDefault="00FF3ABA" w:rsidP="000732F0">
      <w:pPr>
        <w:pBdr>
          <w:top w:val="single" w:sz="4" w:space="1" w:color="auto"/>
          <w:left w:val="single" w:sz="4" w:space="4" w:color="auto"/>
          <w:bottom w:val="single" w:sz="4" w:space="1" w:color="auto"/>
          <w:right w:val="single" w:sz="4" w:space="4" w:color="auto"/>
        </w:pBdr>
        <w:rPr>
          <w:sz w:val="24"/>
        </w:rPr>
      </w:pPr>
      <w:sdt>
        <w:sdtPr>
          <w:rPr>
            <w:sz w:val="24"/>
          </w:rPr>
          <w:id w:val="1770192223"/>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r w:rsidR="000732F0" w:rsidRPr="004E5915">
        <w:rPr>
          <w:sz w:val="24"/>
        </w:rPr>
        <w:t xml:space="preserve">sonstigen Bedarf </w:t>
      </w:r>
    </w:p>
    <w:p w14:paraId="10DE26FE" w14:textId="1944651E" w:rsidR="006F5494" w:rsidRPr="004E5915" w:rsidRDefault="006F5494" w:rsidP="000732F0">
      <w:pPr>
        <w:pBdr>
          <w:top w:val="single" w:sz="4" w:space="1" w:color="auto"/>
          <w:left w:val="single" w:sz="4" w:space="4" w:color="auto"/>
          <w:bottom w:val="single" w:sz="4" w:space="1" w:color="auto"/>
          <w:right w:val="single" w:sz="4" w:space="4" w:color="auto"/>
        </w:pBdr>
        <w:rPr>
          <w:sz w:val="24"/>
        </w:rPr>
      </w:pPr>
      <w:r w:rsidRPr="004E5915">
        <w:rPr>
          <w:noProof/>
          <w:sz w:val="24"/>
        </w:rPr>
        <mc:AlternateContent>
          <mc:Choice Requires="wps">
            <w:drawing>
              <wp:anchor distT="0" distB="0" distL="114300" distR="114300" simplePos="0" relativeHeight="251671552" behindDoc="0" locked="0" layoutInCell="1" allowOverlap="1" wp14:anchorId="0C1CBB16" wp14:editId="5BE0190C">
                <wp:simplePos x="0" y="0"/>
                <wp:positionH relativeFrom="margin">
                  <wp:posOffset>200025</wp:posOffset>
                </wp:positionH>
                <wp:positionV relativeFrom="paragraph">
                  <wp:posOffset>48895</wp:posOffset>
                </wp:positionV>
                <wp:extent cx="4743450" cy="219075"/>
                <wp:effectExtent l="0" t="0" r="19050" b="28575"/>
                <wp:wrapNone/>
                <wp:docPr id="9" name="Textfeld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43450" cy="219075"/>
                        </a:xfrm>
                        <a:prstGeom prst="rect">
                          <a:avLst/>
                        </a:prstGeom>
                        <a:solidFill>
                          <a:schemeClr val="accent1">
                            <a:lumMod val="20000"/>
                            <a:lumOff val="80000"/>
                          </a:schemeClr>
                        </a:solidFill>
                        <a:ln w="6350">
                          <a:solidFill>
                            <a:srgbClr val="002060"/>
                          </a:solidFill>
                        </a:ln>
                      </wps:spPr>
                      <wps:txbx>
                        <w:txbxContent>
                          <w:p w14:paraId="17988326" w14:textId="77777777" w:rsidR="006F5494" w:rsidRDefault="006F5494" w:rsidP="006F54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CBB16" id="Textfeld 9" o:spid="_x0000_s1028" type="#_x0000_t202" alt="&quot;&quot;" style="position:absolute;margin-left:15.75pt;margin-top:3.85pt;width:373.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" fillcolor="#d9e2f3 [660]" strokecolor="#002060" strokeweight=".5pt">
                <v:textbox>
                  <w:txbxContent>
                    <w:p w14:paraId="17988326" w14:textId="77777777" w:rsidR="006F5494" w:rsidRDefault="006F5494" w:rsidP="006F5494"/>
                  </w:txbxContent>
                </v:textbox>
                <w10:wrap anchorx="margin"/>
              </v:shape>
            </w:pict>
          </mc:Fallback>
        </mc:AlternateContent>
      </w:r>
    </w:p>
    <w:p w14:paraId="59EA9665" w14:textId="13D97AB0" w:rsidR="006F5494" w:rsidRPr="004E5915" w:rsidRDefault="006F5494" w:rsidP="000732F0">
      <w:pPr>
        <w:pBdr>
          <w:top w:val="single" w:sz="4" w:space="1" w:color="auto"/>
          <w:left w:val="single" w:sz="4" w:space="4" w:color="auto"/>
          <w:bottom w:val="single" w:sz="4" w:space="1" w:color="auto"/>
          <w:right w:val="single" w:sz="4" w:space="4" w:color="auto"/>
        </w:pBdr>
        <w:rPr>
          <w:sz w:val="24"/>
        </w:rPr>
      </w:pPr>
    </w:p>
    <w:p w14:paraId="722E8833" w14:textId="3980C008" w:rsidR="000732F0" w:rsidRPr="004E5915" w:rsidRDefault="00FF3ABA" w:rsidP="000732F0">
      <w:pPr>
        <w:pBdr>
          <w:top w:val="single" w:sz="4" w:space="1" w:color="auto"/>
          <w:left w:val="single" w:sz="4" w:space="4" w:color="auto"/>
          <w:bottom w:val="single" w:sz="4" w:space="1" w:color="auto"/>
          <w:right w:val="single" w:sz="4" w:space="4" w:color="auto"/>
        </w:pBdr>
        <w:rPr>
          <w:sz w:val="24"/>
        </w:rPr>
      </w:pPr>
      <w:sdt>
        <w:sdtPr>
          <w:rPr>
            <w:sz w:val="24"/>
          </w:rPr>
          <w:id w:val="-1292813493"/>
          <w14:checkbox>
            <w14:checked w14:val="0"/>
            <w14:checkedState w14:val="2612" w14:font="MS Gothic"/>
            <w14:uncheckedState w14:val="2610" w14:font="MS Gothic"/>
          </w14:checkbox>
        </w:sdtPr>
        <w:sdtEndPr/>
        <w:sdtContent>
          <w:r w:rsidR="006F5494" w:rsidRPr="004E5915">
            <w:rPr>
              <w:rFonts w:ascii="Segoe UI Symbol" w:eastAsia="MS Gothic" w:hAnsi="Segoe UI Symbol" w:cs="Segoe UI Symbol"/>
              <w:sz w:val="24"/>
            </w:rPr>
            <w:t>☐</w:t>
          </w:r>
        </w:sdtContent>
      </w:sdt>
      <w:r w:rsidR="000732F0" w:rsidRPr="004E5915">
        <w:rPr>
          <w:sz w:val="24"/>
        </w:rPr>
        <w:t>Nichts. Ich habe keinen weiteren Bedarf.</w:t>
      </w:r>
    </w:p>
    <w:p w14:paraId="38A2AF9E" w14:textId="49255D7F" w:rsidR="006F5494" w:rsidRPr="004E5915" w:rsidRDefault="00FF3ABA" w:rsidP="000732F0">
      <w:pPr>
        <w:pBdr>
          <w:top w:val="single" w:sz="4" w:space="1" w:color="auto"/>
          <w:left w:val="single" w:sz="4" w:space="4" w:color="auto"/>
          <w:bottom w:val="single" w:sz="4" w:space="1" w:color="auto"/>
          <w:right w:val="single" w:sz="4" w:space="4" w:color="auto"/>
        </w:pBdr>
        <w:rPr>
          <w:sz w:val="24"/>
        </w:rPr>
      </w:pPr>
      <w:sdt>
        <w:sdtPr>
          <w:rPr>
            <w:sz w:val="24"/>
          </w:rPr>
          <w:id w:val="-2002883706"/>
          <w14:checkbox>
            <w14:checked w14:val="0"/>
            <w14:checkedState w14:val="2612" w14:font="MS Gothic"/>
            <w14:uncheckedState w14:val="2610" w14:font="MS Gothic"/>
          </w14:checkbox>
        </w:sdtPr>
        <w:sdtEndPr/>
        <w:sdtContent>
          <w:r w:rsidR="000732F0" w:rsidRPr="004E5915">
            <w:rPr>
              <w:rFonts w:ascii="Segoe UI Symbol" w:hAnsi="Segoe UI Symbol" w:cs="Segoe UI Symbol"/>
              <w:sz w:val="24"/>
            </w:rPr>
            <w:t>☐</w:t>
          </w:r>
        </w:sdtContent>
      </w:sdt>
      <w:r w:rsidR="000732F0" w:rsidRPr="004E5915">
        <w:rPr>
          <w:sz w:val="24"/>
        </w:rPr>
        <w:t>Nein, ich nehme nicht teil</w:t>
      </w:r>
    </w:p>
    <w:p w14:paraId="226C5A03" w14:textId="294233A3" w:rsidR="000732F0" w:rsidRPr="004E5915" w:rsidRDefault="000732F0" w:rsidP="000732F0">
      <w:pPr>
        <w:pBdr>
          <w:top w:val="single" w:sz="4" w:space="1" w:color="auto"/>
          <w:left w:val="single" w:sz="4" w:space="4" w:color="auto"/>
          <w:bottom w:val="single" w:sz="4" w:space="1" w:color="auto"/>
          <w:right w:val="single" w:sz="4" w:space="4" w:color="auto"/>
        </w:pBdr>
        <w:rPr>
          <w:sz w:val="24"/>
        </w:rPr>
      </w:pPr>
      <w:r w:rsidRPr="004E5915">
        <w:rPr>
          <w:sz w:val="24"/>
        </w:rPr>
        <w:t>Bitte senden Sie uns Ihre Anmeldung bis zum 00.00.0000 per Post, Fax oder Mail zu.</w:t>
      </w:r>
    </w:p>
    <w:p w14:paraId="0831CEAB" w14:textId="77777777" w:rsidR="004E5915" w:rsidRDefault="00A1726B" w:rsidP="00A1726B">
      <w:pPr>
        <w:spacing w:before="240"/>
        <w:jc w:val="center"/>
        <w:rPr>
          <w:b/>
          <w:sz w:val="24"/>
        </w:rPr>
      </w:pPr>
      <w:r w:rsidRPr="004E5915">
        <w:rPr>
          <w:b/>
          <w:sz w:val="24"/>
        </w:rPr>
        <w:br w:type="textWrapping" w:clear="all"/>
      </w:r>
    </w:p>
    <w:p w14:paraId="0C763C92" w14:textId="77777777" w:rsidR="004E5915" w:rsidRDefault="004E5915" w:rsidP="00A1726B">
      <w:pPr>
        <w:spacing w:before="240"/>
        <w:jc w:val="center"/>
        <w:rPr>
          <w:b/>
          <w:sz w:val="24"/>
        </w:rPr>
      </w:pPr>
    </w:p>
    <w:p w14:paraId="70DD6D35" w14:textId="77777777" w:rsidR="004E5915" w:rsidRDefault="004E5915" w:rsidP="00A1726B">
      <w:pPr>
        <w:spacing w:before="240"/>
        <w:jc w:val="center"/>
        <w:rPr>
          <w:b/>
          <w:sz w:val="24"/>
        </w:rPr>
      </w:pPr>
    </w:p>
    <w:p w14:paraId="75F651B7" w14:textId="77777777" w:rsidR="004E5915" w:rsidRDefault="004E5915" w:rsidP="00A1726B">
      <w:pPr>
        <w:spacing w:before="240"/>
        <w:jc w:val="center"/>
        <w:rPr>
          <w:b/>
          <w:sz w:val="24"/>
        </w:rPr>
      </w:pPr>
    </w:p>
    <w:p w14:paraId="6016A010" w14:textId="77777777" w:rsidR="004E5915" w:rsidRDefault="004E5915" w:rsidP="00A1726B">
      <w:pPr>
        <w:spacing w:before="240"/>
        <w:jc w:val="center"/>
        <w:rPr>
          <w:b/>
          <w:sz w:val="24"/>
        </w:rPr>
      </w:pPr>
    </w:p>
    <w:p w14:paraId="38AB3E51" w14:textId="77777777" w:rsidR="004E5915" w:rsidRDefault="004E5915" w:rsidP="00A1726B">
      <w:pPr>
        <w:spacing w:before="240"/>
        <w:jc w:val="center"/>
        <w:rPr>
          <w:b/>
          <w:sz w:val="24"/>
        </w:rPr>
      </w:pPr>
    </w:p>
    <w:p w14:paraId="52D65D33" w14:textId="77777777" w:rsidR="004E5915" w:rsidRDefault="004E5915" w:rsidP="00A1726B">
      <w:pPr>
        <w:spacing w:before="240"/>
        <w:jc w:val="center"/>
        <w:rPr>
          <w:b/>
          <w:sz w:val="24"/>
        </w:rPr>
      </w:pPr>
    </w:p>
    <w:p w14:paraId="2AC023C3" w14:textId="77777777" w:rsidR="004E5915" w:rsidRDefault="004E5915" w:rsidP="00A1726B">
      <w:pPr>
        <w:spacing w:before="240"/>
        <w:jc w:val="center"/>
        <w:rPr>
          <w:b/>
          <w:sz w:val="24"/>
        </w:rPr>
      </w:pPr>
    </w:p>
    <w:p w14:paraId="402705E0" w14:textId="77777777" w:rsidR="004E5915" w:rsidRDefault="004E5915" w:rsidP="00A1726B">
      <w:pPr>
        <w:spacing w:before="240"/>
        <w:jc w:val="center"/>
        <w:rPr>
          <w:b/>
          <w:sz w:val="24"/>
        </w:rPr>
      </w:pPr>
    </w:p>
    <w:p w14:paraId="08E14642" w14:textId="2828CC01" w:rsidR="00A1726B" w:rsidRPr="004E5915" w:rsidRDefault="00A1726B" w:rsidP="00A1726B">
      <w:pPr>
        <w:spacing w:before="240"/>
        <w:jc w:val="center"/>
        <w:rPr>
          <w:sz w:val="24"/>
        </w:rPr>
      </w:pPr>
      <w:r w:rsidRPr="004E5915">
        <w:rPr>
          <w:b/>
          <w:sz w:val="24"/>
        </w:rPr>
        <w:lastRenderedPageBreak/>
        <w:t>Beispiele</w:t>
      </w:r>
    </w:p>
    <w:tbl>
      <w:tblPr>
        <w:tblStyle w:val="Tabellenraster"/>
        <w:tblW w:w="0" w:type="auto"/>
        <w:tblLook w:val="04A0" w:firstRow="1" w:lastRow="0" w:firstColumn="1" w:lastColumn="0" w:noHBand="0" w:noVBand="1"/>
      </w:tblPr>
      <w:tblGrid>
        <w:gridCol w:w="9054"/>
      </w:tblGrid>
      <w:tr w:rsidR="00A1726B" w:rsidRPr="004E5915" w14:paraId="52562D46" w14:textId="77777777" w:rsidTr="00B132C4">
        <w:tc>
          <w:tcPr>
            <w:tcW w:w="9054" w:type="dxa"/>
          </w:tcPr>
          <w:p w14:paraId="45511317" w14:textId="77777777" w:rsidR="00A1726B" w:rsidRPr="004E5915" w:rsidRDefault="00A1726B" w:rsidP="00B132C4">
            <w:pPr>
              <w:spacing w:before="240" w:after="240"/>
              <w:rPr>
                <w:b/>
                <w:sz w:val="24"/>
              </w:rPr>
            </w:pPr>
            <w:r w:rsidRPr="004E5915">
              <w:rPr>
                <w:sz w:val="24"/>
              </w:rPr>
              <w:t>„Bitte teilen Sie uns mit, was Sie brauchen, um teilzunehmen.“</w:t>
            </w:r>
          </w:p>
        </w:tc>
      </w:tr>
      <w:tr w:rsidR="00A1726B" w:rsidRPr="004E5915" w14:paraId="43E1FBC5" w14:textId="77777777" w:rsidTr="00B132C4">
        <w:tc>
          <w:tcPr>
            <w:tcW w:w="9054" w:type="dxa"/>
          </w:tcPr>
          <w:p w14:paraId="4F13C10D" w14:textId="77777777" w:rsidR="00A1726B" w:rsidRPr="004E5915" w:rsidRDefault="00A1726B" w:rsidP="00B132C4">
            <w:pPr>
              <w:spacing w:before="240" w:after="240"/>
              <w:rPr>
                <w:b/>
                <w:sz w:val="24"/>
              </w:rPr>
            </w:pPr>
            <w:r w:rsidRPr="004E5915">
              <w:rPr>
                <w:sz w:val="24"/>
              </w:rPr>
              <w:t xml:space="preserve">„Sollten Sie </w:t>
            </w:r>
            <w:r w:rsidRPr="004E5915">
              <w:rPr>
                <w:b/>
                <w:sz w:val="24"/>
              </w:rPr>
              <w:t>Unterstützun</w:t>
            </w:r>
            <w:r w:rsidRPr="004E5915">
              <w:rPr>
                <w:sz w:val="24"/>
              </w:rPr>
              <w:t>g benötigen, kontaktieren Sie bis zum … unser Veranstaltungsbüro (Anschrift, Telefonnummer, E-Mail-Adresse)“</w:t>
            </w:r>
          </w:p>
        </w:tc>
      </w:tr>
      <w:tr w:rsidR="00A1726B" w:rsidRPr="004E5915" w14:paraId="2AEAC25E" w14:textId="77777777" w:rsidTr="00B132C4">
        <w:tc>
          <w:tcPr>
            <w:tcW w:w="9054" w:type="dxa"/>
          </w:tcPr>
          <w:p w14:paraId="4F848B8F" w14:textId="77777777" w:rsidR="00A1726B" w:rsidRPr="004E5915" w:rsidRDefault="00A1726B" w:rsidP="00B132C4">
            <w:pPr>
              <w:spacing w:before="240" w:after="240"/>
              <w:rPr>
                <w:b/>
                <w:sz w:val="24"/>
              </w:rPr>
            </w:pPr>
            <w:r w:rsidRPr="004E5915">
              <w:rPr>
                <w:sz w:val="24"/>
              </w:rPr>
              <w:t xml:space="preserve">„Wir bitten Sie, uns Ihren </w:t>
            </w:r>
            <w:r w:rsidRPr="004E5915">
              <w:rPr>
                <w:b/>
                <w:sz w:val="24"/>
              </w:rPr>
              <w:t>persönlichen Bedarf</w:t>
            </w:r>
            <w:r w:rsidRPr="004E5915">
              <w:rPr>
                <w:sz w:val="24"/>
              </w:rPr>
              <w:t xml:space="preserve"> bis zum … mitzuteilen. Gerne unterstützen wir Sie.“</w:t>
            </w:r>
          </w:p>
        </w:tc>
      </w:tr>
      <w:tr w:rsidR="00A1726B" w:rsidRPr="004E5915" w14:paraId="35695BED" w14:textId="77777777" w:rsidTr="00B132C4">
        <w:tc>
          <w:tcPr>
            <w:tcW w:w="9054" w:type="dxa"/>
          </w:tcPr>
          <w:p w14:paraId="0B2F6CB0" w14:textId="77777777" w:rsidR="00A1726B" w:rsidRPr="004E5915" w:rsidRDefault="00A1726B" w:rsidP="00B132C4">
            <w:pPr>
              <w:spacing w:before="240" w:after="240"/>
              <w:rPr>
                <w:b/>
                <w:sz w:val="24"/>
              </w:rPr>
            </w:pPr>
            <w:r w:rsidRPr="004E5915">
              <w:rPr>
                <w:sz w:val="24"/>
              </w:rPr>
              <w:t xml:space="preserve">„Bitte teilen Sie uns Ihren </w:t>
            </w:r>
            <w:r w:rsidRPr="004E5915">
              <w:rPr>
                <w:b/>
                <w:sz w:val="24"/>
              </w:rPr>
              <w:t>behinderungsspezifischen Bedarf</w:t>
            </w:r>
            <w:r w:rsidRPr="004E5915">
              <w:rPr>
                <w:sz w:val="24"/>
              </w:rPr>
              <w:t xml:space="preserve"> bis zum ... mit, damit wir beispielsweise Gebärdensprachdolmetscher/-innen einplanen oder andere Vorkehrungen wie z. B. eine Schwerhörigen-Höranlage treffen können.“</w:t>
            </w:r>
          </w:p>
        </w:tc>
      </w:tr>
      <w:tr w:rsidR="00A1726B" w:rsidRPr="004E5915" w14:paraId="472A3CD7" w14:textId="77777777" w:rsidTr="00B132C4">
        <w:tc>
          <w:tcPr>
            <w:tcW w:w="9054" w:type="dxa"/>
          </w:tcPr>
          <w:p w14:paraId="25F87196" w14:textId="77777777" w:rsidR="00A1726B" w:rsidRPr="004E5915" w:rsidRDefault="00A1726B" w:rsidP="00B132C4">
            <w:pPr>
              <w:spacing w:before="240" w:after="240"/>
              <w:rPr>
                <w:sz w:val="24"/>
              </w:rPr>
            </w:pPr>
            <w:r w:rsidRPr="004E5915">
              <w:rPr>
                <w:sz w:val="24"/>
              </w:rPr>
              <w:t xml:space="preserve"> „Es wird eine </w:t>
            </w:r>
            <w:r w:rsidRPr="004E5915">
              <w:rPr>
                <w:b/>
                <w:sz w:val="24"/>
              </w:rPr>
              <w:t>individuelle Betreuung</w:t>
            </w:r>
            <w:r w:rsidRPr="004E5915">
              <w:rPr>
                <w:sz w:val="24"/>
              </w:rPr>
              <w:t xml:space="preserve"> für Menschen mit Hör- und Sehbehinderung sowie für gehörlose und blinde Menschen in der Veranstaltung angeboten. Bitte melden Sie Ihren Bedarf im Anmeldebogen bis spätestens … an.“</w:t>
            </w:r>
          </w:p>
        </w:tc>
      </w:tr>
    </w:tbl>
    <w:p w14:paraId="137C07F7" w14:textId="77777777" w:rsidR="00A1726B" w:rsidRPr="004E5915" w:rsidRDefault="00A1726B" w:rsidP="00A1726B">
      <w:pPr>
        <w:rPr>
          <w:sz w:val="24"/>
        </w:rPr>
      </w:pPr>
    </w:p>
    <w:tbl>
      <w:tblPr>
        <w:tblStyle w:val="Tabellenraster"/>
        <w:tblW w:w="0" w:type="auto"/>
        <w:tblLook w:val="04A0" w:firstRow="1" w:lastRow="0" w:firstColumn="1" w:lastColumn="0" w:noHBand="0" w:noVBand="1"/>
      </w:tblPr>
      <w:tblGrid>
        <w:gridCol w:w="9042"/>
      </w:tblGrid>
      <w:tr w:rsidR="00A1726B" w:rsidRPr="004E5915" w14:paraId="73CF3D71" w14:textId="77777777" w:rsidTr="005D6225">
        <w:tc>
          <w:tcPr>
            <w:tcW w:w="905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84A41E9" w14:textId="77777777" w:rsidR="00A1726B" w:rsidRPr="004E5915" w:rsidRDefault="00A1726B" w:rsidP="00B132C4">
            <w:pPr>
              <w:rPr>
                <w:sz w:val="24"/>
              </w:rPr>
            </w:pPr>
            <w:r w:rsidRPr="004E5915">
              <w:rPr>
                <w:sz w:val="24"/>
              </w:rPr>
              <w:t>Die Anmeldung sollte geschlossen werden, sobald die Raumkapazitäten einschließlich aller Begleitpersonen ausgeschöpft sind.</w:t>
            </w:r>
          </w:p>
        </w:tc>
      </w:tr>
    </w:tbl>
    <w:p w14:paraId="6AAC82B3" w14:textId="252EFD17" w:rsidR="004E5915" w:rsidRDefault="004E5915" w:rsidP="00A1726B">
      <w:pPr>
        <w:rPr>
          <w:sz w:val="24"/>
        </w:rPr>
      </w:pPr>
    </w:p>
    <w:p w14:paraId="52296544" w14:textId="6C6C0990" w:rsidR="004E5915" w:rsidRDefault="004E5915" w:rsidP="00A1726B">
      <w:pPr>
        <w:rPr>
          <w:sz w:val="24"/>
        </w:rPr>
      </w:pPr>
    </w:p>
    <w:p w14:paraId="07B7C151" w14:textId="77777777" w:rsidR="00182179" w:rsidRPr="004E5915" w:rsidRDefault="00182179" w:rsidP="00A1726B">
      <w:pPr>
        <w:rPr>
          <w:sz w:val="24"/>
        </w:rPr>
      </w:pPr>
    </w:p>
    <w:p w14:paraId="37A46AA2" w14:textId="0A433EE9" w:rsidR="00A1726B" w:rsidRPr="004E5915" w:rsidRDefault="00A1726B" w:rsidP="006C4078">
      <w:pPr>
        <w:pBdr>
          <w:bottom w:val="single" w:sz="6" w:space="1" w:color="auto"/>
        </w:pBdr>
        <w:jc w:val="center"/>
        <w:rPr>
          <w:b/>
          <w:sz w:val="24"/>
        </w:rPr>
      </w:pPr>
      <w:r w:rsidRPr="004E5915">
        <w:rPr>
          <w:b/>
          <w:sz w:val="24"/>
        </w:rPr>
        <w:t>Quellen:</w:t>
      </w:r>
    </w:p>
    <w:p w14:paraId="241C40A6" w14:textId="77777777" w:rsidR="006C4078" w:rsidRPr="004E5915" w:rsidRDefault="006C4078" w:rsidP="00A1726B">
      <w:pPr>
        <w:rPr>
          <w:b/>
          <w:bCs/>
          <w:sz w:val="24"/>
        </w:rPr>
      </w:pPr>
    </w:p>
    <w:p w14:paraId="399BA2D7" w14:textId="4ED5BB56" w:rsidR="00A1726B" w:rsidRPr="004E5915" w:rsidRDefault="00FF3ABA" w:rsidP="006C4078">
      <w:pPr>
        <w:spacing w:after="240"/>
        <w:rPr>
          <w:sz w:val="24"/>
        </w:rPr>
      </w:pPr>
      <w:hyperlink r:id="rId7" w:history="1">
        <w:r w:rsidR="00A1726B" w:rsidRPr="004E5915">
          <w:rPr>
            <w:rStyle w:val="Hyperlink"/>
            <w:sz w:val="24"/>
          </w:rPr>
          <w:t xml:space="preserve">Checkliste barrierefreie </w:t>
        </w:r>
        <w:proofErr w:type="gramStart"/>
        <w:r w:rsidR="00A1726B" w:rsidRPr="004E5915">
          <w:rPr>
            <w:rStyle w:val="Hyperlink"/>
            <w:sz w:val="24"/>
          </w:rPr>
          <w:t>Veranstaltung</w:t>
        </w:r>
        <w:proofErr w:type="gramEnd"/>
        <w:r w:rsidR="00A1726B" w:rsidRPr="004E5915">
          <w:rPr>
            <w:rStyle w:val="Hyperlink"/>
            <w:sz w:val="24"/>
          </w:rPr>
          <w:t xml:space="preserve"> S.</w:t>
        </w:r>
        <w:r w:rsidR="005D6225" w:rsidRPr="004E5915">
          <w:rPr>
            <w:rStyle w:val="Hyperlink"/>
            <w:sz w:val="24"/>
          </w:rPr>
          <w:t xml:space="preserve"> </w:t>
        </w:r>
        <w:r w:rsidR="00A1726B" w:rsidRPr="004E5915">
          <w:rPr>
            <w:rStyle w:val="Hyperlink"/>
            <w:sz w:val="24"/>
          </w:rPr>
          <w:t>3-4</w:t>
        </w:r>
      </w:hyperlink>
    </w:p>
    <w:p w14:paraId="22C2F1B7" w14:textId="751D908A" w:rsidR="00A1726B" w:rsidRPr="004E5915" w:rsidRDefault="00FF3ABA" w:rsidP="006C4078">
      <w:pPr>
        <w:spacing w:after="240"/>
        <w:rPr>
          <w:sz w:val="24"/>
        </w:rPr>
      </w:pPr>
      <w:hyperlink r:id="rId8" w:history="1">
        <w:r w:rsidR="00A1726B" w:rsidRPr="004E5915">
          <w:rPr>
            <w:rStyle w:val="Hyperlink"/>
            <w:sz w:val="24"/>
          </w:rPr>
          <w:t xml:space="preserve">Checkliste Barrierefreie </w:t>
        </w:r>
        <w:proofErr w:type="gramStart"/>
        <w:r w:rsidR="00A1726B" w:rsidRPr="004E5915">
          <w:rPr>
            <w:rStyle w:val="Hyperlink"/>
            <w:sz w:val="24"/>
          </w:rPr>
          <w:t>Kommunikation</w:t>
        </w:r>
        <w:proofErr w:type="gramEnd"/>
        <w:r w:rsidR="00A1726B" w:rsidRPr="004E5915">
          <w:rPr>
            <w:rStyle w:val="Hyperlink"/>
            <w:sz w:val="24"/>
          </w:rPr>
          <w:t xml:space="preserve"> S. 5-7</w:t>
        </w:r>
      </w:hyperlink>
    </w:p>
    <w:p w14:paraId="2BBFCAA1" w14:textId="7880A52F" w:rsidR="00A1726B" w:rsidRPr="004E5915" w:rsidRDefault="00FF3ABA" w:rsidP="006C4078">
      <w:pPr>
        <w:spacing w:after="240"/>
        <w:rPr>
          <w:sz w:val="24"/>
        </w:rPr>
      </w:pPr>
      <w:hyperlink r:id="rId9" w:history="1">
        <w:r w:rsidR="00A1726B" w:rsidRPr="004E5915">
          <w:rPr>
            <w:rStyle w:val="Hyperlink"/>
            <w:sz w:val="24"/>
          </w:rPr>
          <w:t xml:space="preserve">IB Planung barrierefreier </w:t>
        </w:r>
        <w:proofErr w:type="gramStart"/>
        <w:r w:rsidR="00A1726B" w:rsidRPr="004E5915">
          <w:rPr>
            <w:rStyle w:val="Hyperlink"/>
            <w:sz w:val="24"/>
          </w:rPr>
          <w:t>Veranstaltungen</w:t>
        </w:r>
        <w:proofErr w:type="gramEnd"/>
        <w:r w:rsidR="00A1726B" w:rsidRPr="004E5915">
          <w:rPr>
            <w:rStyle w:val="Hyperlink"/>
            <w:sz w:val="24"/>
          </w:rPr>
          <w:t xml:space="preserve"> S.</w:t>
        </w:r>
        <w:r w:rsidR="005D6225" w:rsidRPr="004E5915">
          <w:rPr>
            <w:rStyle w:val="Hyperlink"/>
            <w:sz w:val="24"/>
          </w:rPr>
          <w:t xml:space="preserve"> </w:t>
        </w:r>
        <w:r w:rsidR="00A1726B" w:rsidRPr="004E5915">
          <w:rPr>
            <w:rStyle w:val="Hyperlink"/>
            <w:sz w:val="24"/>
          </w:rPr>
          <w:t>10-13</w:t>
        </w:r>
      </w:hyperlink>
    </w:p>
    <w:p w14:paraId="77CD5176" w14:textId="7A4DFF32" w:rsidR="00A1726B" w:rsidRPr="004E5915" w:rsidRDefault="00FF3ABA" w:rsidP="006C4078">
      <w:pPr>
        <w:spacing w:after="240"/>
        <w:rPr>
          <w:sz w:val="24"/>
        </w:rPr>
      </w:pPr>
      <w:hyperlink r:id="rId10" w:history="1">
        <w:r w:rsidR="00A1726B" w:rsidRPr="004E5915">
          <w:rPr>
            <w:rStyle w:val="Hyperlink"/>
            <w:sz w:val="24"/>
          </w:rPr>
          <w:t xml:space="preserve">Handlungsleitfaden für barrierefreie </w:t>
        </w:r>
        <w:proofErr w:type="gramStart"/>
        <w:r w:rsidR="00A1726B" w:rsidRPr="004E5915">
          <w:rPr>
            <w:rStyle w:val="Hyperlink"/>
            <w:sz w:val="24"/>
          </w:rPr>
          <w:t>Veranstaltungen</w:t>
        </w:r>
        <w:proofErr w:type="gramEnd"/>
        <w:r w:rsidR="00A1726B" w:rsidRPr="004E5915">
          <w:rPr>
            <w:rStyle w:val="Hyperlink"/>
            <w:sz w:val="24"/>
          </w:rPr>
          <w:t xml:space="preserve"> S.</w:t>
        </w:r>
        <w:r w:rsidR="005D6225" w:rsidRPr="004E5915">
          <w:rPr>
            <w:rStyle w:val="Hyperlink"/>
            <w:sz w:val="24"/>
          </w:rPr>
          <w:t xml:space="preserve"> </w:t>
        </w:r>
        <w:r w:rsidR="00A1726B" w:rsidRPr="004E5915">
          <w:rPr>
            <w:rStyle w:val="Hyperlink"/>
            <w:sz w:val="24"/>
          </w:rPr>
          <w:t>20-23</w:t>
        </w:r>
      </w:hyperlink>
    </w:p>
    <w:p w14:paraId="1ABB06F1" w14:textId="41310466" w:rsidR="00A1726B" w:rsidRPr="004E5915" w:rsidRDefault="00FF3ABA" w:rsidP="006C4078">
      <w:pPr>
        <w:spacing w:after="240"/>
        <w:rPr>
          <w:sz w:val="24"/>
        </w:rPr>
      </w:pPr>
      <w:hyperlink r:id="rId11" w:history="1">
        <w:r w:rsidR="00A1726B" w:rsidRPr="004E5915">
          <w:rPr>
            <w:rStyle w:val="Hyperlink"/>
            <w:sz w:val="24"/>
          </w:rPr>
          <w:t>Leitfaden barrierefreie Kommunikation</w:t>
        </w:r>
      </w:hyperlink>
    </w:p>
    <w:p w14:paraId="140614C2" w14:textId="14232996" w:rsidR="00A1726B" w:rsidRPr="004E5915" w:rsidRDefault="00FF3ABA" w:rsidP="006C4078">
      <w:pPr>
        <w:spacing w:after="240"/>
        <w:rPr>
          <w:sz w:val="24"/>
        </w:rPr>
      </w:pPr>
      <w:hyperlink r:id="rId12" w:history="1">
        <w:r w:rsidR="00A1726B" w:rsidRPr="004E5915">
          <w:rPr>
            <w:rStyle w:val="Hyperlink"/>
            <w:sz w:val="24"/>
          </w:rPr>
          <w:t xml:space="preserve">Gestaltung barrierefreier Tagungen, Seminare und sonstige </w:t>
        </w:r>
        <w:proofErr w:type="gramStart"/>
        <w:r w:rsidR="00A1726B" w:rsidRPr="004E5915">
          <w:rPr>
            <w:rStyle w:val="Hyperlink"/>
            <w:sz w:val="24"/>
          </w:rPr>
          <w:t>Veranstaltungen</w:t>
        </w:r>
        <w:proofErr w:type="gramEnd"/>
        <w:r w:rsidR="00A1726B" w:rsidRPr="004E5915">
          <w:rPr>
            <w:rStyle w:val="Hyperlink"/>
            <w:sz w:val="24"/>
          </w:rPr>
          <w:t xml:space="preserve"> S.</w:t>
        </w:r>
        <w:r w:rsidR="005D6225" w:rsidRPr="004E5915">
          <w:rPr>
            <w:rStyle w:val="Hyperlink"/>
            <w:sz w:val="24"/>
          </w:rPr>
          <w:t xml:space="preserve"> </w:t>
        </w:r>
        <w:r w:rsidR="00A1726B" w:rsidRPr="004E5915">
          <w:rPr>
            <w:rStyle w:val="Hyperlink"/>
            <w:sz w:val="24"/>
          </w:rPr>
          <w:t>10</w:t>
        </w:r>
      </w:hyperlink>
    </w:p>
    <w:p w14:paraId="48571BB6" w14:textId="363446D8" w:rsidR="00A1726B" w:rsidRPr="004E5915" w:rsidRDefault="00182179" w:rsidP="006C4078">
      <w:pPr>
        <w:spacing w:after="240"/>
        <w:rPr>
          <w:sz w:val="24"/>
        </w:rPr>
      </w:pPr>
      <w:r w:rsidRPr="005D6225">
        <w:rPr>
          <w:noProof/>
          <w:szCs w:val="20"/>
        </w:rPr>
        <w:drawing>
          <wp:anchor distT="0" distB="0" distL="114300" distR="114300" simplePos="0" relativeHeight="251673600" behindDoc="1" locked="0" layoutInCell="1" allowOverlap="1" wp14:anchorId="46447CB5" wp14:editId="0E8EADF4">
            <wp:simplePos x="0" y="0"/>
            <wp:positionH relativeFrom="page">
              <wp:align>left</wp:align>
            </wp:positionH>
            <wp:positionV relativeFrom="paragraph">
              <wp:posOffset>323215</wp:posOffset>
            </wp:positionV>
            <wp:extent cx="7556500" cy="1765300"/>
            <wp:effectExtent l="0" t="0" r="6350" b="6350"/>
            <wp:wrapNone/>
            <wp:docPr id="1" name="Bild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82907" b="466"/>
                    <a:stretch/>
                  </pic:blipFill>
                  <pic:spPr bwMode="auto">
                    <a:xfrm>
                      <a:off x="0" y="0"/>
                      <a:ext cx="7556500" cy="17653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H relativeFrom="margin">
              <wp14:pctWidth>0</wp14:pctWidth>
            </wp14:sizeRelH>
            <wp14:sizeRelV relativeFrom="margin">
              <wp14:pctHeight>0</wp14:pctHeight>
            </wp14:sizeRelV>
          </wp:anchor>
        </w:drawing>
      </w:r>
      <w:hyperlink r:id="rId14" w:history="1">
        <w:proofErr w:type="gramStart"/>
        <w:r w:rsidR="00A1726B" w:rsidRPr="004E5915">
          <w:rPr>
            <w:rStyle w:val="Hyperlink"/>
            <w:sz w:val="24"/>
          </w:rPr>
          <w:t>Barriere-Checker-NRW</w:t>
        </w:r>
        <w:proofErr w:type="gramEnd"/>
        <w:r w:rsidR="00A1726B" w:rsidRPr="004E5915">
          <w:rPr>
            <w:rStyle w:val="Hyperlink"/>
            <w:sz w:val="24"/>
          </w:rPr>
          <w:t xml:space="preserve"> S.</w:t>
        </w:r>
        <w:r w:rsidR="005D6225" w:rsidRPr="004E5915">
          <w:rPr>
            <w:rStyle w:val="Hyperlink"/>
            <w:sz w:val="24"/>
          </w:rPr>
          <w:t xml:space="preserve"> </w:t>
        </w:r>
        <w:r w:rsidR="00A1726B" w:rsidRPr="004E5915">
          <w:rPr>
            <w:rStyle w:val="Hyperlink"/>
            <w:sz w:val="24"/>
          </w:rPr>
          <w:t>6-8</w:t>
        </w:r>
      </w:hyperlink>
    </w:p>
    <w:p w14:paraId="7642C518" w14:textId="7F1DD2FE" w:rsidR="00A1726B" w:rsidRPr="004E5915" w:rsidRDefault="00A1726B" w:rsidP="00A1726B">
      <w:pPr>
        <w:rPr>
          <w:sz w:val="24"/>
        </w:rPr>
      </w:pPr>
      <w:r w:rsidRPr="004E5915">
        <w:rPr>
          <w:noProof/>
          <w:sz w:val="24"/>
        </w:rPr>
        <w:drawing>
          <wp:anchor distT="0" distB="0" distL="114300" distR="114300" simplePos="0" relativeHeight="251666432" behindDoc="1" locked="0" layoutInCell="1" allowOverlap="1" wp14:anchorId="6D7DD2DA" wp14:editId="43CEEB9D">
            <wp:simplePos x="0" y="0"/>
            <wp:positionH relativeFrom="margin">
              <wp:align>center</wp:align>
            </wp:positionH>
            <wp:positionV relativeFrom="paragraph">
              <wp:posOffset>4735207</wp:posOffset>
            </wp:positionV>
            <wp:extent cx="7511510" cy="1765738"/>
            <wp:effectExtent l="0" t="0" r="0" b="6350"/>
            <wp:wrapNone/>
            <wp:docPr id="50" name="Bild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d 2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82907" b="466"/>
                    <a:stretch/>
                  </pic:blipFill>
                  <pic:spPr bwMode="auto">
                    <a:xfrm>
                      <a:off x="0" y="0"/>
                      <a:ext cx="7511510" cy="176573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sectPr w:rsidR="00A1726B" w:rsidRPr="004E5915" w:rsidSect="00C52B1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B2F1" w14:textId="77777777" w:rsidR="00FF3ABA" w:rsidRDefault="00FF3ABA" w:rsidP="00C52B15">
      <w:r>
        <w:separator/>
      </w:r>
    </w:p>
  </w:endnote>
  <w:endnote w:type="continuationSeparator" w:id="0">
    <w:p w14:paraId="758BFC33" w14:textId="77777777" w:rsidR="00FF3ABA" w:rsidRDefault="00FF3ABA" w:rsidP="00C5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904" w14:textId="77777777" w:rsidR="00C52B15" w:rsidRDefault="00C52B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DBBA" w14:textId="77777777" w:rsidR="00C52B15" w:rsidRDefault="00C52B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7939" w14:textId="77777777" w:rsidR="00C52B15" w:rsidRDefault="00C52B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033B" w14:textId="77777777" w:rsidR="00FF3ABA" w:rsidRDefault="00FF3ABA" w:rsidP="00C52B15">
      <w:r>
        <w:separator/>
      </w:r>
    </w:p>
  </w:footnote>
  <w:footnote w:type="continuationSeparator" w:id="0">
    <w:p w14:paraId="7E88E142" w14:textId="77777777" w:rsidR="00FF3ABA" w:rsidRDefault="00FF3ABA" w:rsidP="00C5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40FA" w14:textId="77777777" w:rsidR="00C52B15" w:rsidRDefault="00C52B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90F2" w14:textId="77777777" w:rsidR="00C52B15" w:rsidRDefault="00C52B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2CF8" w14:textId="77777777" w:rsidR="00C52B15" w:rsidRDefault="00C52B15">
    <w:pPr>
      <w:pStyle w:val="Kopfzeile"/>
    </w:pPr>
    <w:r>
      <w:rPr>
        <w:noProof/>
      </w:rPr>
      <w:drawing>
        <wp:anchor distT="0" distB="0" distL="114300" distR="114300" simplePos="0" relativeHeight="251659264" behindDoc="1" locked="0" layoutInCell="1" allowOverlap="1" wp14:anchorId="680411FA" wp14:editId="3A099B55">
          <wp:simplePos x="0" y="0"/>
          <wp:positionH relativeFrom="column">
            <wp:posOffset>-969468</wp:posOffset>
          </wp:positionH>
          <wp:positionV relativeFrom="paragraph">
            <wp:posOffset>-546100</wp:posOffset>
          </wp:positionV>
          <wp:extent cx="7675703" cy="9349383"/>
          <wp:effectExtent l="0" t="0" r="1905" b="4445"/>
          <wp:wrapNone/>
          <wp:docPr id="51" name="Bild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ild 2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3890"/>
                  <a:stretch/>
                </pic:blipFill>
                <pic:spPr bwMode="auto">
                  <a:xfrm>
                    <a:off x="0" y="0"/>
                    <a:ext cx="7677035" cy="935100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8489E"/>
    <w:multiLevelType w:val="hybridMultilevel"/>
    <w:tmpl w:val="49D6FDB2"/>
    <w:lvl w:ilvl="0" w:tplc="26FCE6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D1747"/>
    <w:multiLevelType w:val="hybridMultilevel"/>
    <w:tmpl w:val="ECBA38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D4F3BA9"/>
    <w:multiLevelType w:val="hybridMultilevel"/>
    <w:tmpl w:val="0EA05700"/>
    <w:lvl w:ilvl="0" w:tplc="D35CEF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4D130E"/>
    <w:multiLevelType w:val="hybridMultilevel"/>
    <w:tmpl w:val="43520CD4"/>
    <w:lvl w:ilvl="0" w:tplc="26FCE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264B3B"/>
    <w:multiLevelType w:val="hybridMultilevel"/>
    <w:tmpl w:val="9112DD06"/>
    <w:lvl w:ilvl="0" w:tplc="F8E4F350">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36C21AA"/>
    <w:multiLevelType w:val="hybridMultilevel"/>
    <w:tmpl w:val="4844EBB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B3F4F43"/>
    <w:multiLevelType w:val="hybridMultilevel"/>
    <w:tmpl w:val="EE6A0326"/>
    <w:lvl w:ilvl="0" w:tplc="F8E4F350">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C2D7311"/>
    <w:multiLevelType w:val="hybridMultilevel"/>
    <w:tmpl w:val="321A5E78"/>
    <w:lvl w:ilvl="0" w:tplc="F8E4F350">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346B3E"/>
    <w:multiLevelType w:val="hybridMultilevel"/>
    <w:tmpl w:val="FE8016A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E75F87"/>
    <w:multiLevelType w:val="hybridMultilevel"/>
    <w:tmpl w:val="64DCD578"/>
    <w:lvl w:ilvl="0" w:tplc="04070003">
      <w:start w:val="1"/>
      <w:numFmt w:val="bullet"/>
      <w:lvlText w:val="o"/>
      <w:lvlJc w:val="left"/>
      <w:pPr>
        <w:ind w:left="360" w:hanging="360"/>
      </w:pPr>
      <w:rPr>
        <w:rFonts w:ascii="Courier New" w:hAnsi="Courier New" w:cs="Courier New" w:hint="default"/>
      </w:rPr>
    </w:lvl>
    <w:lvl w:ilvl="1" w:tplc="1D64FF74">
      <w:numFmt w:val="bullet"/>
      <w:lvlText w:val=""/>
      <w:lvlJc w:val="left"/>
      <w:pPr>
        <w:ind w:left="1080" w:hanging="360"/>
      </w:pPr>
      <w:rPr>
        <w:rFonts w:ascii="Wingdings" w:eastAsiaTheme="minorEastAsia" w:hAnsi="Wingdings"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72D71CB"/>
    <w:multiLevelType w:val="hybridMultilevel"/>
    <w:tmpl w:val="9A4CD7BA"/>
    <w:lvl w:ilvl="0" w:tplc="F8E4F35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60410942">
    <w:abstractNumId w:val="5"/>
  </w:num>
  <w:num w:numId="2" w16cid:durableId="1500270694">
    <w:abstractNumId w:val="1"/>
  </w:num>
  <w:num w:numId="3" w16cid:durableId="1519192570">
    <w:abstractNumId w:val="8"/>
  </w:num>
  <w:num w:numId="4" w16cid:durableId="9190437">
    <w:abstractNumId w:val="9"/>
  </w:num>
  <w:num w:numId="5" w16cid:durableId="1828394680">
    <w:abstractNumId w:val="2"/>
  </w:num>
  <w:num w:numId="6" w16cid:durableId="692000492">
    <w:abstractNumId w:val="0"/>
  </w:num>
  <w:num w:numId="7" w16cid:durableId="465009019">
    <w:abstractNumId w:val="3"/>
  </w:num>
  <w:num w:numId="8" w16cid:durableId="674891027">
    <w:abstractNumId w:val="10"/>
  </w:num>
  <w:num w:numId="9" w16cid:durableId="1572157548">
    <w:abstractNumId w:val="7"/>
  </w:num>
  <w:num w:numId="10" w16cid:durableId="764111054">
    <w:abstractNumId w:val="4"/>
  </w:num>
  <w:num w:numId="11" w16cid:durableId="2003774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15"/>
    <w:rsid w:val="000732F0"/>
    <w:rsid w:val="00165CFC"/>
    <w:rsid w:val="00170C43"/>
    <w:rsid w:val="00182179"/>
    <w:rsid w:val="0018604C"/>
    <w:rsid w:val="00200F29"/>
    <w:rsid w:val="00254667"/>
    <w:rsid w:val="00266BFA"/>
    <w:rsid w:val="00291C17"/>
    <w:rsid w:val="002A69E0"/>
    <w:rsid w:val="00321E96"/>
    <w:rsid w:val="004008CB"/>
    <w:rsid w:val="004E5915"/>
    <w:rsid w:val="005109AA"/>
    <w:rsid w:val="00557FC7"/>
    <w:rsid w:val="0059103A"/>
    <w:rsid w:val="005C424C"/>
    <w:rsid w:val="005D6225"/>
    <w:rsid w:val="006C4078"/>
    <w:rsid w:val="006F5494"/>
    <w:rsid w:val="008D0F83"/>
    <w:rsid w:val="008D4405"/>
    <w:rsid w:val="00A10F7D"/>
    <w:rsid w:val="00A1726B"/>
    <w:rsid w:val="00A23AFE"/>
    <w:rsid w:val="00BE41E0"/>
    <w:rsid w:val="00C52B15"/>
    <w:rsid w:val="00D267FA"/>
    <w:rsid w:val="00D62516"/>
    <w:rsid w:val="00DD155B"/>
    <w:rsid w:val="00DE1698"/>
    <w:rsid w:val="00EA0A17"/>
    <w:rsid w:val="00EA6A5E"/>
    <w:rsid w:val="00EA6EB5"/>
    <w:rsid w:val="00F14C1C"/>
    <w:rsid w:val="00FE6430"/>
    <w:rsid w:val="00FF3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0666D"/>
  <w15:chartTrackingRefBased/>
  <w15:docId w15:val="{DF38A4F2-C9F6-4500-98D0-0B0C9F17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32F0"/>
    <w:pPr>
      <w:spacing w:after="0" w:line="240" w:lineRule="auto"/>
    </w:pPr>
    <w:rPr>
      <w:rFonts w:ascii="PT Sans" w:eastAsiaTheme="minorEastAsia" w:hAnsi="PT Sans"/>
      <w:sz w:val="20"/>
      <w:szCs w:val="24"/>
      <w:lang w:eastAsia="de-DE"/>
    </w:rPr>
  </w:style>
  <w:style w:type="paragraph" w:styleId="berschrift2">
    <w:name w:val="heading 2"/>
    <w:basedOn w:val="Standard"/>
    <w:next w:val="Standard"/>
    <w:link w:val="berschrift2Zchn"/>
    <w:uiPriority w:val="9"/>
    <w:unhideWhenUsed/>
    <w:qFormat/>
    <w:rsid w:val="00C52B15"/>
    <w:pPr>
      <w:keepNext/>
      <w:keepLines/>
      <w:spacing w:before="200"/>
      <w:outlineLvl w:val="1"/>
    </w:pPr>
    <w:rPr>
      <w:rFonts w:eastAsiaTheme="majorEastAsia" w:cstheme="majorBidi"/>
      <w:b/>
      <w:bCs/>
      <w:color w:val="78AA0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52B15"/>
    <w:rPr>
      <w:rFonts w:ascii="PT Sans" w:eastAsiaTheme="majorEastAsia" w:hAnsi="PT Sans" w:cstheme="majorBidi"/>
      <w:b/>
      <w:bCs/>
      <w:color w:val="78AA00"/>
      <w:sz w:val="26"/>
      <w:szCs w:val="26"/>
      <w:lang w:eastAsia="de-DE"/>
    </w:rPr>
  </w:style>
  <w:style w:type="character" w:styleId="Hyperlink">
    <w:name w:val="Hyperlink"/>
    <w:basedOn w:val="Absatz-Standardschriftart"/>
    <w:uiPriority w:val="99"/>
    <w:unhideWhenUsed/>
    <w:rsid w:val="00C52B15"/>
    <w:rPr>
      <w:color w:val="0563C1" w:themeColor="hyperlink"/>
      <w:u w:val="single"/>
    </w:rPr>
  </w:style>
  <w:style w:type="table" w:styleId="Tabellenraster">
    <w:name w:val="Table Grid"/>
    <w:basedOn w:val="NormaleTabelle"/>
    <w:uiPriority w:val="59"/>
    <w:rsid w:val="00C5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2B15"/>
    <w:pPr>
      <w:tabs>
        <w:tab w:val="center" w:pos="4536"/>
        <w:tab w:val="right" w:pos="9072"/>
      </w:tabs>
    </w:pPr>
  </w:style>
  <w:style w:type="character" w:customStyle="1" w:styleId="KopfzeileZchn">
    <w:name w:val="Kopfzeile Zchn"/>
    <w:basedOn w:val="Absatz-Standardschriftart"/>
    <w:link w:val="Kopfzeile"/>
    <w:uiPriority w:val="99"/>
    <w:rsid w:val="00C52B15"/>
  </w:style>
  <w:style w:type="paragraph" w:styleId="Fuzeile">
    <w:name w:val="footer"/>
    <w:basedOn w:val="Standard"/>
    <w:link w:val="FuzeileZchn"/>
    <w:uiPriority w:val="99"/>
    <w:unhideWhenUsed/>
    <w:rsid w:val="00C52B15"/>
    <w:pPr>
      <w:tabs>
        <w:tab w:val="center" w:pos="4536"/>
        <w:tab w:val="right" w:pos="9072"/>
      </w:tabs>
    </w:pPr>
  </w:style>
  <w:style w:type="character" w:customStyle="1" w:styleId="FuzeileZchn">
    <w:name w:val="Fußzeile Zchn"/>
    <w:basedOn w:val="Absatz-Standardschriftart"/>
    <w:link w:val="Fuzeile"/>
    <w:uiPriority w:val="99"/>
    <w:rsid w:val="00C52B15"/>
  </w:style>
  <w:style w:type="paragraph" w:styleId="Listenabsatz">
    <w:name w:val="List Paragraph"/>
    <w:basedOn w:val="Standard"/>
    <w:uiPriority w:val="34"/>
    <w:qFormat/>
    <w:rsid w:val="00A1726B"/>
    <w:pPr>
      <w:spacing w:after="160" w:line="259" w:lineRule="auto"/>
      <w:ind w:left="720"/>
      <w:contextualSpacing/>
    </w:pPr>
    <w:rPr>
      <w:rFonts w:asciiTheme="minorHAnsi" w:eastAsiaTheme="minorHAnsi" w:hAnsiTheme="minorHAnsi"/>
      <w:sz w:val="22"/>
      <w:szCs w:val="22"/>
      <w:lang w:eastAsia="en-US"/>
    </w:rPr>
  </w:style>
  <w:style w:type="character" w:styleId="NichtaufgelsteErwhnung">
    <w:name w:val="Unresolved Mention"/>
    <w:basedOn w:val="Absatz-Standardschriftart"/>
    <w:uiPriority w:val="99"/>
    <w:semiHidden/>
    <w:unhideWhenUsed/>
    <w:rsid w:val="006C4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ii.eu/leitfaden/wp-content/uploads/2016/11/Checkliste_BarrierefreieKommunikation.pdf"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undesfachstelle-barrierefreiheit.de/SharedDocs/Downloads/DE/Veroeffentlichungen/checkliste-barrierefreie-veranstaltung.pdf?__blob=publicationFile&amp;v=5" TargetMode="External"/><Relationship Id="rId12" Type="http://schemas.openxmlformats.org/officeDocument/2006/relationships/hyperlink" Target="https://publikationen.dguv.de/widgets/pdf/download/article/333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pii.eu/leitfaden/wp-content/uploads/2016/12/Leitfaden-Barrierefreie-Kommunikation_barrierefrei.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Users/UNIVER~1/AppData/Local/Temp/handlungsleitfaden_barrierefreie_veranstaltungen_190326.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nklusion.ib.de/fileadmin/user_upload/storage_ib_redaktion/IB_Inklusion/content/IB_Handreichung_barrierefreie_Veranstaltung_final.pdf" TargetMode="External"/><Relationship Id="rId14" Type="http://schemas.openxmlformats.org/officeDocument/2006/relationships/hyperlink" Target="https://www.paritaet-nrw.org/fileadmin/user_upload/Bilder/05_Rat_und_Tat/03-Veroeffentlichungen/Broschueren/Barriere-Checker-NRW.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7397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Universität zu Köln</dc:creator>
  <cp:keywords/>
  <dc:description/>
  <cp:lastModifiedBy>Mark Pape</cp:lastModifiedBy>
  <cp:revision>2</cp:revision>
  <cp:lastPrinted>2022-01-12T09:36:00Z</cp:lastPrinted>
  <dcterms:created xsi:type="dcterms:W3CDTF">2022-04-07T09:47:00Z</dcterms:created>
  <dcterms:modified xsi:type="dcterms:W3CDTF">2022-04-07T09:47:00Z</dcterms:modified>
</cp:coreProperties>
</file>